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bookmarkStart w:id="0" w:name="_GoBack"/>
      <w:bookmarkEnd w:id="0"/>
      <w:r w:rsidRPr="00B22B24">
        <w:rPr>
          <w:rFonts w:ascii="Tahoma" w:eastAsia="Times New Roman" w:hAnsi="Tahoma" w:cs="Tahoma"/>
          <w:color w:val="222222"/>
          <w:sz w:val="19"/>
          <w:szCs w:val="19"/>
        </w:rPr>
        <w:t>For Engage tomorrow we are finishing up College Go Week. Here are some things you can do with your class:</w:t>
      </w: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B22B24">
        <w:rPr>
          <w:rFonts w:ascii="Tahoma" w:eastAsia="Times New Roman" w:hAnsi="Tahoma" w:cs="Tahoma"/>
          <w:color w:val="222222"/>
          <w:sz w:val="19"/>
          <w:szCs w:val="19"/>
        </w:rPr>
        <w:t>1. Follow this link: </w:t>
      </w:r>
      <w:hyperlink r:id="rId4" w:tgtFrame="_blank" w:history="1">
        <w:r w:rsidRPr="00B22B24">
          <w:rPr>
            <w:rFonts w:ascii="Tahoma" w:eastAsia="Times New Roman" w:hAnsi="Tahoma" w:cs="Tahoma"/>
            <w:color w:val="1155CC"/>
            <w:sz w:val="19"/>
            <w:szCs w:val="19"/>
            <w:u w:val="single"/>
          </w:rPr>
          <w:t>http://issues.ibjcp.com/magazines/next/2017/</w:t>
        </w:r>
      </w:hyperlink>
      <w:r w:rsidRPr="00B22B24">
        <w:rPr>
          <w:rFonts w:ascii="Tahoma" w:eastAsia="Times New Roman" w:hAnsi="Tahoma" w:cs="Tahoma"/>
          <w:color w:val="222222"/>
          <w:sz w:val="19"/>
          <w:szCs w:val="19"/>
        </w:rPr>
        <w:t>  to the Learn More magazine the students got on Tuesday. Flip to pages 24-25 and review the "Your College Checklist" with the appropriate grade level. Talk about the steps they may need help with--they can talk to you or me for help. :)</w:t>
      </w: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B22B24">
        <w:rPr>
          <w:rFonts w:ascii="Tahoma" w:eastAsia="Times New Roman" w:hAnsi="Tahoma" w:cs="Tahoma"/>
          <w:color w:val="222222"/>
          <w:sz w:val="19"/>
          <w:szCs w:val="19"/>
        </w:rPr>
        <w:t>2. Share where YOU went to college/grad school and what your experiences were. What you learned and what helped you the most. Let them ask questions.</w:t>
      </w: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</w:p>
    <w:p w:rsidR="00B22B24" w:rsidRPr="00B22B24" w:rsidRDefault="00B22B24" w:rsidP="00B22B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</w:rPr>
      </w:pPr>
      <w:r w:rsidRPr="00B22B24">
        <w:rPr>
          <w:rFonts w:ascii="Tahoma" w:eastAsia="Times New Roman" w:hAnsi="Tahoma" w:cs="Tahoma"/>
          <w:color w:val="222222"/>
          <w:sz w:val="19"/>
          <w:szCs w:val="19"/>
        </w:rPr>
        <w:t>3. Read college trivia (attached) and have the students guess the answers. Don't put it on the screen because the answers are right after the questions.</w:t>
      </w:r>
    </w:p>
    <w:p w:rsidR="00750D18" w:rsidRDefault="00750D18"/>
    <w:sectPr w:rsidR="0075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24"/>
    <w:rsid w:val="00496F60"/>
    <w:rsid w:val="00750D18"/>
    <w:rsid w:val="00B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00D38-8F30-449E-88ED-6A4CDF6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22B24"/>
  </w:style>
  <w:style w:type="character" w:styleId="Hyperlink">
    <w:name w:val="Hyperlink"/>
    <w:basedOn w:val="DefaultParagraphFont"/>
    <w:uiPriority w:val="99"/>
    <w:semiHidden/>
    <w:unhideWhenUsed/>
    <w:rsid w:val="00B22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es.ibjcp.com/magazines/next/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Putnam Community School Corporation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Alspaugh</dc:creator>
  <cp:lastModifiedBy>Kelly</cp:lastModifiedBy>
  <cp:revision>2</cp:revision>
  <dcterms:created xsi:type="dcterms:W3CDTF">2017-12-13T02:45:00Z</dcterms:created>
  <dcterms:modified xsi:type="dcterms:W3CDTF">2017-12-13T02:45:00Z</dcterms:modified>
</cp:coreProperties>
</file>