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431C5" w:rsidRDefault="00D431C5">
      <w:pPr>
        <w:ind w:left="720" w:right="90" w:hanging="660"/>
        <w:jc w:val="center"/>
      </w:pPr>
      <w:bookmarkStart w:id="0" w:name="_GoBack"/>
      <w:bookmarkEnd w:id="0"/>
    </w:p>
    <w:p w:rsidR="00D431C5" w:rsidRDefault="00F6662A" w:rsidP="00111739">
      <w:pPr>
        <w:ind w:left="720" w:right="90" w:hanging="660"/>
        <w:jc w:val="center"/>
      </w:pPr>
      <w:r>
        <w:rPr>
          <w:b/>
          <w:sz w:val="28"/>
          <w:szCs w:val="28"/>
        </w:rPr>
        <w:t>SAMPLE School Counselor Performance Report</w:t>
      </w:r>
      <w:r>
        <w:rPr>
          <w:b/>
          <w:i/>
          <w:sz w:val="28"/>
          <w:szCs w:val="28"/>
        </w:rPr>
        <w:t xml:space="preserve"> </w:t>
      </w:r>
    </w:p>
    <w:p w:rsidR="00D431C5" w:rsidRDefault="00D431C5">
      <w:pPr>
        <w:ind w:right="90"/>
      </w:pPr>
    </w:p>
    <w:p w:rsidR="00D431C5" w:rsidRDefault="00F6662A" w:rsidP="00230A7D">
      <w:pPr>
        <w:ind w:right="90"/>
        <w:rPr>
          <w:bCs/>
          <w:i/>
          <w:sz w:val="22"/>
          <w:szCs w:val="22"/>
        </w:rPr>
      </w:pPr>
      <w:r>
        <w:rPr>
          <w:i/>
          <w:u w:val="single"/>
        </w:rPr>
        <w:t>Directions</w:t>
      </w:r>
      <w:r>
        <w:rPr>
          <w:i/>
        </w:rPr>
        <w:t xml:space="preserve">: </w:t>
      </w:r>
      <w:r>
        <w:rPr>
          <w:i/>
          <w:sz w:val="22"/>
          <w:szCs w:val="22"/>
        </w:rPr>
        <w:t xml:space="preserve">Evaluators can use this form to provide the school counselor with an assessment of performance.  </w:t>
      </w:r>
      <w:r w:rsidR="00230A7D" w:rsidRPr="00230A7D">
        <w:rPr>
          <w:bCs/>
          <w:i/>
          <w:sz w:val="22"/>
          <w:szCs w:val="22"/>
        </w:rPr>
        <w:t xml:space="preserve">This template is designed as a sample for use by school divisions and can be modified to </w:t>
      </w:r>
      <w:r w:rsidR="00230A7D">
        <w:rPr>
          <w:bCs/>
          <w:i/>
          <w:sz w:val="22"/>
          <w:szCs w:val="22"/>
        </w:rPr>
        <w:t>meet local needs.</w:t>
      </w:r>
      <w:r w:rsidR="00230A7D" w:rsidRPr="00230A7D">
        <w:rPr>
          <w:i/>
          <w:sz w:val="22"/>
          <w:szCs w:val="22"/>
        </w:rPr>
        <w:t xml:space="preserve"> </w:t>
      </w:r>
      <w:r w:rsidR="00230A7D">
        <w:rPr>
          <w:i/>
          <w:sz w:val="22"/>
          <w:szCs w:val="22"/>
        </w:rPr>
        <w:t>The school counselor should be given a copy of the form at the end of each evaluation cycle.</w:t>
      </w:r>
    </w:p>
    <w:p w:rsidR="00230A7D" w:rsidRDefault="00230A7D" w:rsidP="00230A7D">
      <w:pPr>
        <w:ind w:right="90"/>
      </w:pPr>
    </w:p>
    <w:p w:rsidR="00D431C5" w:rsidRDefault="00D431C5">
      <w:pPr>
        <w:ind w:left="720" w:hanging="720"/>
      </w:pPr>
    </w:p>
    <w:p w:rsidR="00D431C5" w:rsidRDefault="00F6662A">
      <w:pPr>
        <w:ind w:left="720" w:hanging="720"/>
      </w:pPr>
      <w:r>
        <w:rPr>
          <w:b/>
          <w:i/>
        </w:rPr>
        <w:t xml:space="preserve">Counselor Name </w:t>
      </w:r>
      <w:r>
        <w:t>_________________________________</w:t>
      </w:r>
      <w:r>
        <w:rPr>
          <w:b/>
          <w:i/>
          <w:sz w:val="36"/>
          <w:szCs w:val="36"/>
        </w:rPr>
        <w:t xml:space="preserve"> </w:t>
      </w:r>
      <w:r>
        <w:rPr>
          <w:b/>
          <w:i/>
        </w:rPr>
        <w:t xml:space="preserve">School Year(s) </w:t>
      </w:r>
      <w:r>
        <w:t>_________________</w:t>
      </w:r>
    </w:p>
    <w:p w:rsidR="00D431C5" w:rsidRDefault="00D431C5">
      <w:pPr>
        <w:ind w:left="720" w:hanging="720"/>
      </w:pPr>
    </w:p>
    <w:p w:rsidR="00D431C5" w:rsidRDefault="00D431C5"/>
    <w:p w:rsidR="00D431C5" w:rsidRDefault="00F6662A">
      <w:r>
        <w:rPr>
          <w:b/>
          <w:i/>
        </w:rPr>
        <w:t xml:space="preserve">Evaluator </w:t>
      </w:r>
      <w:r>
        <w:t>__________________________________</w:t>
      </w:r>
      <w:r>
        <w:rPr>
          <w:b/>
          <w:i/>
        </w:rPr>
        <w:t xml:space="preserve">  </w:t>
      </w:r>
      <w:r>
        <w:rPr>
          <w:b/>
          <w:i/>
          <w:sz w:val="22"/>
          <w:szCs w:val="22"/>
        </w:rPr>
        <w:t xml:space="preserve"> </w:t>
      </w:r>
      <w:r>
        <w:rPr>
          <w:b/>
          <w:i/>
        </w:rPr>
        <w:t>School _</w:t>
      </w:r>
      <w:r>
        <w:t>_______________________</w:t>
      </w:r>
    </w:p>
    <w:p w:rsidR="00D431C5" w:rsidRDefault="00D431C5">
      <w:pPr>
        <w:ind w:left="720" w:hanging="720"/>
      </w:pPr>
    </w:p>
    <w:p w:rsidR="00D431C5" w:rsidRDefault="00D431C5"/>
    <w:p w:rsidR="00D431C5" w:rsidRDefault="00F6662A">
      <w:r>
        <w:rPr>
          <w:b/>
          <w:i/>
        </w:rPr>
        <w:t xml:space="preserve">Contract Status:   </w:t>
      </w:r>
      <w:r>
        <w:rPr>
          <w:b/>
          <w:i/>
        </w:rPr>
        <w:tab/>
      </w:r>
      <w:r w:rsidR="00111739">
        <w:rPr>
          <w:iCs/>
          <w:sz w:val="20"/>
          <w:szCs w:val="20"/>
        </w:rPr>
        <w:sym w:font="Wingdings" w:char="F0A8"/>
      </w:r>
      <w:r>
        <w:rPr>
          <w:b/>
          <w:i/>
        </w:rPr>
        <w:t xml:space="preserve"> </w:t>
      </w:r>
      <w:r>
        <w:rPr>
          <w:i/>
        </w:rPr>
        <w:t>Pro</w:t>
      </w:r>
      <w:r w:rsidR="00747731">
        <w:rPr>
          <w:i/>
        </w:rPr>
        <w:t>visional</w:t>
      </w:r>
      <w:r>
        <w:rPr>
          <w:i/>
        </w:rPr>
        <w:t xml:space="preserve"> </w:t>
      </w:r>
      <w:r>
        <w:rPr>
          <w:b/>
          <w:i/>
        </w:rPr>
        <w:t xml:space="preserve">       </w:t>
      </w:r>
      <w:r w:rsidR="00111739">
        <w:rPr>
          <w:iCs/>
          <w:sz w:val="20"/>
          <w:szCs w:val="20"/>
        </w:rPr>
        <w:sym w:font="Wingdings" w:char="F0A8"/>
      </w:r>
      <w:r>
        <w:rPr>
          <w:b/>
          <w:i/>
        </w:rPr>
        <w:t xml:space="preserve"> </w:t>
      </w:r>
      <w:r>
        <w:rPr>
          <w:i/>
        </w:rPr>
        <w:t>Continuing Contract</w:t>
      </w:r>
      <w:r>
        <w:rPr>
          <w:i/>
          <w:sz w:val="16"/>
          <w:szCs w:val="16"/>
        </w:rPr>
        <w:t xml:space="preserve"> </w:t>
      </w:r>
    </w:p>
    <w:p w:rsidR="00D431C5" w:rsidRDefault="00D431C5"/>
    <w:p w:rsidR="00D431C5" w:rsidRDefault="00D431C5"/>
    <w:tbl>
      <w:tblPr>
        <w:tblStyle w:val="a"/>
        <w:tblW w:w="9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7"/>
        <w:gridCol w:w="2407"/>
        <w:gridCol w:w="2408"/>
        <w:gridCol w:w="2408"/>
      </w:tblGrid>
      <w:tr w:rsidR="00D431C5">
        <w:tc>
          <w:tcPr>
            <w:tcW w:w="2407" w:type="dxa"/>
            <w:tcMar>
              <w:top w:w="100" w:type="dxa"/>
              <w:left w:w="100" w:type="dxa"/>
              <w:bottom w:w="100" w:type="dxa"/>
              <w:right w:w="100" w:type="dxa"/>
            </w:tcMar>
          </w:tcPr>
          <w:p w:rsidR="00D431C5" w:rsidRDefault="00D431C5">
            <w:pPr>
              <w:widowControl w:val="0"/>
              <w:jc w:val="center"/>
            </w:pPr>
          </w:p>
          <w:p w:rsidR="00D431C5" w:rsidRDefault="00F6662A">
            <w:pPr>
              <w:widowControl w:val="0"/>
              <w:jc w:val="center"/>
            </w:pPr>
            <w:r>
              <w:rPr>
                <w:b/>
                <w:sz w:val="28"/>
                <w:szCs w:val="28"/>
              </w:rPr>
              <w:t>Exemplary Professional Performance</w:t>
            </w:r>
          </w:p>
          <w:p w:rsidR="00D431C5" w:rsidRDefault="00D431C5">
            <w:pPr>
              <w:widowControl w:val="0"/>
              <w:jc w:val="center"/>
            </w:pPr>
          </w:p>
          <w:p w:rsidR="00D431C5" w:rsidRDefault="00F6662A">
            <w:pPr>
              <w:widowControl w:val="0"/>
              <w:jc w:val="center"/>
            </w:pPr>
            <w:r>
              <w:rPr>
                <w:b/>
                <w:sz w:val="28"/>
                <w:szCs w:val="28"/>
              </w:rPr>
              <w:t>(4)</w:t>
            </w:r>
          </w:p>
          <w:p w:rsidR="00D431C5" w:rsidRDefault="00D431C5">
            <w:pPr>
              <w:widowControl w:val="0"/>
              <w:jc w:val="center"/>
            </w:pPr>
          </w:p>
          <w:p w:rsidR="00D431C5" w:rsidRDefault="00F6662A">
            <w:pPr>
              <w:widowControl w:val="0"/>
              <w:jc w:val="center"/>
            </w:pPr>
            <w:r>
              <w:rPr>
                <w:i/>
                <w:sz w:val="28"/>
                <w:szCs w:val="28"/>
              </w:rPr>
              <w:t>*In addition to meeting the standard</w:t>
            </w:r>
          </w:p>
        </w:tc>
        <w:tc>
          <w:tcPr>
            <w:tcW w:w="2407" w:type="dxa"/>
            <w:tcMar>
              <w:top w:w="100" w:type="dxa"/>
              <w:left w:w="100" w:type="dxa"/>
              <w:bottom w:w="100" w:type="dxa"/>
              <w:right w:w="100" w:type="dxa"/>
            </w:tcMar>
          </w:tcPr>
          <w:p w:rsidR="00D431C5" w:rsidRDefault="00D431C5">
            <w:pPr>
              <w:widowControl w:val="0"/>
              <w:jc w:val="center"/>
            </w:pPr>
          </w:p>
          <w:p w:rsidR="00D431C5" w:rsidRDefault="00F6662A">
            <w:pPr>
              <w:widowControl w:val="0"/>
              <w:jc w:val="center"/>
            </w:pPr>
            <w:r>
              <w:rPr>
                <w:b/>
                <w:sz w:val="28"/>
                <w:szCs w:val="28"/>
              </w:rPr>
              <w:t>Professional Performance</w:t>
            </w:r>
          </w:p>
          <w:p w:rsidR="00D431C5" w:rsidRDefault="00D431C5">
            <w:pPr>
              <w:widowControl w:val="0"/>
              <w:jc w:val="center"/>
            </w:pPr>
          </w:p>
          <w:p w:rsidR="00D431C5" w:rsidRDefault="00D431C5">
            <w:pPr>
              <w:widowControl w:val="0"/>
              <w:jc w:val="center"/>
            </w:pPr>
          </w:p>
          <w:p w:rsidR="00D431C5" w:rsidRDefault="00F6662A">
            <w:pPr>
              <w:widowControl w:val="0"/>
              <w:jc w:val="center"/>
            </w:pPr>
            <w:r>
              <w:rPr>
                <w:b/>
                <w:sz w:val="28"/>
                <w:szCs w:val="28"/>
              </w:rPr>
              <w:t>(3)</w:t>
            </w:r>
          </w:p>
          <w:p w:rsidR="00D431C5" w:rsidRDefault="00D431C5">
            <w:pPr>
              <w:widowControl w:val="0"/>
            </w:pPr>
          </w:p>
          <w:p w:rsidR="00D431C5" w:rsidRDefault="00D431C5">
            <w:pPr>
              <w:widowControl w:val="0"/>
              <w:jc w:val="center"/>
            </w:pPr>
          </w:p>
          <w:p w:rsidR="00D431C5" w:rsidRDefault="00F6662A">
            <w:pPr>
              <w:widowControl w:val="0"/>
              <w:jc w:val="center"/>
            </w:pPr>
            <w:r>
              <w:rPr>
                <w:i/>
                <w:sz w:val="28"/>
                <w:szCs w:val="28"/>
              </w:rPr>
              <w:t>*Expected level</w:t>
            </w:r>
          </w:p>
        </w:tc>
        <w:tc>
          <w:tcPr>
            <w:tcW w:w="2407" w:type="dxa"/>
            <w:tcMar>
              <w:top w:w="100" w:type="dxa"/>
              <w:left w:w="100" w:type="dxa"/>
              <w:bottom w:w="100" w:type="dxa"/>
              <w:right w:w="100" w:type="dxa"/>
            </w:tcMar>
          </w:tcPr>
          <w:p w:rsidR="00D431C5" w:rsidRDefault="00D431C5">
            <w:pPr>
              <w:widowControl w:val="0"/>
              <w:jc w:val="center"/>
            </w:pPr>
          </w:p>
          <w:p w:rsidR="00D431C5" w:rsidRDefault="00F6662A">
            <w:pPr>
              <w:widowControl w:val="0"/>
              <w:jc w:val="center"/>
            </w:pPr>
            <w:r>
              <w:rPr>
                <w:b/>
                <w:sz w:val="28"/>
                <w:szCs w:val="28"/>
              </w:rPr>
              <w:t>Performance Needs Improvement</w:t>
            </w:r>
          </w:p>
          <w:p w:rsidR="00D431C5" w:rsidRDefault="00D431C5">
            <w:pPr>
              <w:widowControl w:val="0"/>
              <w:jc w:val="center"/>
            </w:pPr>
          </w:p>
          <w:p w:rsidR="00D431C5" w:rsidRDefault="00F6662A">
            <w:pPr>
              <w:widowControl w:val="0"/>
              <w:jc w:val="center"/>
            </w:pPr>
            <w:r>
              <w:rPr>
                <w:b/>
                <w:sz w:val="28"/>
                <w:szCs w:val="28"/>
              </w:rPr>
              <w:t>(2)</w:t>
            </w:r>
          </w:p>
        </w:tc>
        <w:tc>
          <w:tcPr>
            <w:tcW w:w="2407" w:type="dxa"/>
            <w:tcMar>
              <w:top w:w="100" w:type="dxa"/>
              <w:left w:w="100" w:type="dxa"/>
              <w:bottom w:w="100" w:type="dxa"/>
              <w:right w:w="100" w:type="dxa"/>
            </w:tcMar>
          </w:tcPr>
          <w:p w:rsidR="00D431C5" w:rsidRDefault="00D431C5">
            <w:pPr>
              <w:widowControl w:val="0"/>
              <w:jc w:val="center"/>
            </w:pPr>
          </w:p>
          <w:p w:rsidR="00D431C5" w:rsidRDefault="00F6662A">
            <w:pPr>
              <w:widowControl w:val="0"/>
              <w:jc w:val="center"/>
            </w:pPr>
            <w:r>
              <w:rPr>
                <w:b/>
                <w:sz w:val="28"/>
                <w:szCs w:val="28"/>
              </w:rPr>
              <w:t>Unsatisfactory Performance</w:t>
            </w:r>
          </w:p>
          <w:p w:rsidR="00D431C5" w:rsidRDefault="00D431C5">
            <w:pPr>
              <w:widowControl w:val="0"/>
              <w:jc w:val="center"/>
            </w:pPr>
          </w:p>
          <w:p w:rsidR="00D431C5" w:rsidRDefault="00D431C5">
            <w:pPr>
              <w:widowControl w:val="0"/>
              <w:jc w:val="center"/>
            </w:pPr>
          </w:p>
          <w:p w:rsidR="00D431C5" w:rsidRDefault="00F6662A">
            <w:pPr>
              <w:widowControl w:val="0"/>
              <w:jc w:val="center"/>
            </w:pPr>
            <w:r>
              <w:rPr>
                <w:b/>
                <w:sz w:val="28"/>
                <w:szCs w:val="28"/>
              </w:rPr>
              <w:t>(1)</w:t>
            </w:r>
          </w:p>
        </w:tc>
      </w:tr>
      <w:tr w:rsidR="00D431C5">
        <w:tc>
          <w:tcPr>
            <w:tcW w:w="2407" w:type="dxa"/>
            <w:tcMar>
              <w:top w:w="100" w:type="dxa"/>
              <w:left w:w="100" w:type="dxa"/>
              <w:bottom w:w="100" w:type="dxa"/>
              <w:right w:w="100" w:type="dxa"/>
            </w:tcMar>
          </w:tcPr>
          <w:p w:rsidR="00D431C5" w:rsidRDefault="00F6662A">
            <w:pPr>
              <w:widowControl w:val="0"/>
              <w:jc w:val="center"/>
            </w:pPr>
            <w:r>
              <w:rPr>
                <w:b/>
                <w:i/>
                <w:sz w:val="22"/>
                <w:szCs w:val="22"/>
              </w:rPr>
              <w:t>The school counselor actively seeks and uses a variety of data and resources and consistently differentiates plans to meet the needs of all students.</w:t>
            </w:r>
          </w:p>
        </w:tc>
        <w:tc>
          <w:tcPr>
            <w:tcW w:w="2407" w:type="dxa"/>
            <w:tcMar>
              <w:top w:w="100" w:type="dxa"/>
              <w:left w:w="100" w:type="dxa"/>
              <w:bottom w:w="100" w:type="dxa"/>
              <w:right w:w="100" w:type="dxa"/>
            </w:tcMar>
          </w:tcPr>
          <w:p w:rsidR="00D431C5" w:rsidRDefault="00F6662A">
            <w:pPr>
              <w:widowControl w:val="0"/>
              <w:jc w:val="center"/>
            </w:pPr>
            <w:r>
              <w:rPr>
                <w:b/>
                <w:i/>
                <w:sz w:val="22"/>
                <w:szCs w:val="22"/>
              </w:rPr>
              <w:t>The school counselor plans using the Virginia Standards for School Counseling Programs, effective strategies, resources, and data to meet the needs of all students.</w:t>
            </w:r>
          </w:p>
        </w:tc>
        <w:tc>
          <w:tcPr>
            <w:tcW w:w="2407" w:type="dxa"/>
            <w:tcMar>
              <w:top w:w="100" w:type="dxa"/>
              <w:left w:w="100" w:type="dxa"/>
              <w:bottom w:w="100" w:type="dxa"/>
              <w:right w:w="100" w:type="dxa"/>
            </w:tcMar>
          </w:tcPr>
          <w:p w:rsidR="00D431C5" w:rsidRDefault="00F6662A">
            <w:pPr>
              <w:widowControl w:val="0"/>
              <w:jc w:val="center"/>
            </w:pPr>
            <w:r>
              <w:rPr>
                <w:b/>
                <w:i/>
                <w:sz w:val="22"/>
                <w:szCs w:val="22"/>
              </w:rPr>
              <w:t>The school counselor inconsistently uses the Virginia Standards for School Counseling Programs, effective strategies, resources, and data to meet the needs of all students.</w:t>
            </w:r>
          </w:p>
        </w:tc>
        <w:tc>
          <w:tcPr>
            <w:tcW w:w="2407" w:type="dxa"/>
            <w:tcMar>
              <w:top w:w="100" w:type="dxa"/>
              <w:left w:w="100" w:type="dxa"/>
              <w:bottom w:w="100" w:type="dxa"/>
              <w:right w:w="100" w:type="dxa"/>
            </w:tcMar>
          </w:tcPr>
          <w:p w:rsidR="00D431C5" w:rsidRDefault="00F6662A">
            <w:pPr>
              <w:widowControl w:val="0"/>
              <w:jc w:val="center"/>
            </w:pPr>
            <w:r>
              <w:rPr>
                <w:b/>
                <w:i/>
                <w:sz w:val="22"/>
                <w:szCs w:val="22"/>
              </w:rPr>
              <w:t>The school counselor does not plan or plans without adequately using Virginia Standards for School Counseling Programs, effective strategies, resources, and data.</w:t>
            </w:r>
          </w:p>
        </w:tc>
      </w:tr>
    </w:tbl>
    <w:p w:rsidR="00D431C5" w:rsidRDefault="00D431C5">
      <w:pPr>
        <w:ind w:left="720" w:hanging="720"/>
      </w:pPr>
    </w:p>
    <w:p w:rsidR="00D431C5" w:rsidRDefault="00D431C5">
      <w:pPr>
        <w:ind w:left="720" w:hanging="720"/>
      </w:pPr>
    </w:p>
    <w:p w:rsidR="00D431C5" w:rsidRDefault="00D431C5"/>
    <w:p w:rsidR="00D431C5" w:rsidRDefault="00D431C5"/>
    <w:tbl>
      <w:tblPr>
        <w:tblStyle w:val="a7"/>
        <w:tblW w:w="10441" w:type="dxa"/>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1"/>
        <w:gridCol w:w="1980"/>
      </w:tblGrid>
      <w:tr w:rsidR="00D431C5">
        <w:tc>
          <w:tcPr>
            <w:tcW w:w="8461" w:type="dxa"/>
          </w:tcPr>
          <w:p w:rsidR="00D431C5" w:rsidRDefault="00F6662A">
            <w:pPr>
              <w:tabs>
                <w:tab w:val="left" w:pos="720"/>
                <w:tab w:val="left" w:pos="7902"/>
              </w:tabs>
              <w:ind w:right="288"/>
            </w:pPr>
            <w:r>
              <w:rPr>
                <w:b/>
              </w:rPr>
              <w:lastRenderedPageBreak/>
              <w:t>1.  Professional Knowledge</w:t>
            </w:r>
          </w:p>
          <w:p w:rsidR="00D431C5" w:rsidRDefault="00F6662A">
            <w:r>
              <w:rPr>
                <w:i/>
                <w:sz w:val="20"/>
                <w:szCs w:val="20"/>
              </w:rPr>
              <w:t>The school counselor demonstrates an understanding of the school curriculum, the counseling program</w:t>
            </w:r>
            <w:r w:rsidR="00427AB2">
              <w:rPr>
                <w:i/>
                <w:sz w:val="20"/>
                <w:szCs w:val="20"/>
              </w:rPr>
              <w:t xml:space="preserve">, </w:t>
            </w:r>
            <w:r>
              <w:rPr>
                <w:i/>
                <w:sz w:val="20"/>
                <w:szCs w:val="20"/>
              </w:rPr>
              <w:t>and the developmental needs of students by providing relevant learning experiences, counseling</w:t>
            </w:r>
            <w:r w:rsidR="00427AB2">
              <w:rPr>
                <w:i/>
                <w:sz w:val="20"/>
                <w:szCs w:val="20"/>
              </w:rPr>
              <w:t>,</w:t>
            </w:r>
            <w:r>
              <w:rPr>
                <w:i/>
                <w:sz w:val="20"/>
                <w:szCs w:val="20"/>
              </w:rPr>
              <w:t xml:space="preserve"> and support services.</w:t>
            </w:r>
          </w:p>
          <w:p w:rsidR="00D431C5" w:rsidRDefault="00D431C5"/>
          <w:tbl>
            <w:tblPr>
              <w:tblStyle w:val="a0"/>
              <w:tblW w:w="8859" w:type="dxa"/>
              <w:tblLayout w:type="fixed"/>
              <w:tblLook w:val="0400" w:firstRow="0" w:lastRow="0" w:firstColumn="0" w:lastColumn="0" w:noHBand="0" w:noVBand="1"/>
            </w:tblPr>
            <w:tblGrid>
              <w:gridCol w:w="4302"/>
              <w:gridCol w:w="4557"/>
            </w:tblGrid>
            <w:tr w:rsidR="00D431C5">
              <w:tc>
                <w:tcPr>
                  <w:tcW w:w="4302" w:type="dxa"/>
                  <w:tcBorders>
                    <w:top w:val="nil"/>
                    <w:left w:val="nil"/>
                    <w:bottom w:val="nil"/>
                    <w:right w:val="nil"/>
                  </w:tcBorders>
                </w:tcPr>
                <w:p w:rsidR="00D431C5" w:rsidRDefault="00F6662A">
                  <w:r>
                    <w:rPr>
                      <w:sz w:val="20"/>
                      <w:szCs w:val="20"/>
                    </w:rPr>
                    <w:t>The counselor:</w:t>
                  </w:r>
                </w:p>
                <w:p w:rsidR="00D431C5" w:rsidRDefault="00D431C5"/>
                <w:p w:rsidR="00D431C5" w:rsidRDefault="00F6662A">
                  <w:r>
                    <w:rPr>
                      <w:sz w:val="20"/>
                      <w:szCs w:val="20"/>
                    </w:rPr>
                    <w:t>1.1 Demonstrates an understanding of the curriculum, subject content, and the developmental needs of students by</w:t>
                  </w:r>
                </w:p>
                <w:p w:rsidR="00D431C5" w:rsidRDefault="00F6662A">
                  <w:pPr>
                    <w:ind w:right="162"/>
                  </w:pPr>
                  <w:r>
                    <w:rPr>
                      <w:sz w:val="20"/>
                      <w:szCs w:val="20"/>
                    </w:rPr>
                    <w:t>providing relevant learning experiences.</w:t>
                  </w:r>
                </w:p>
                <w:p w:rsidR="00D431C5" w:rsidRDefault="00F6662A">
                  <w:r>
                    <w:rPr>
                      <w:sz w:val="20"/>
                      <w:szCs w:val="20"/>
                    </w:rPr>
                    <w:t>1.2 Provides individual counseling, small group counseling, and classroom instruction ensuring access to resources that promote academic achievement; social, and emotional development; and career development</w:t>
                  </w:r>
                  <w:r w:rsidR="00104177">
                    <w:rPr>
                      <w:sz w:val="20"/>
                      <w:szCs w:val="20"/>
                    </w:rPr>
                    <w:t xml:space="preserve"> </w:t>
                  </w:r>
                  <w:r>
                    <w:rPr>
                      <w:sz w:val="20"/>
                      <w:szCs w:val="20"/>
                    </w:rPr>
                    <w:t>including the identification of appropriate postsecondary education for every student.</w:t>
                  </w:r>
                </w:p>
                <w:p w:rsidR="00D431C5" w:rsidRDefault="00104177">
                  <w:r>
                    <w:rPr>
                      <w:sz w:val="20"/>
                      <w:szCs w:val="20"/>
                    </w:rPr>
                    <w:t xml:space="preserve">1.3 Utilizes </w:t>
                  </w:r>
                  <w:r w:rsidR="00F6662A">
                    <w:rPr>
                      <w:sz w:val="20"/>
                      <w:szCs w:val="20"/>
                    </w:rPr>
                    <w:t>counseling theories and techniques in different settings, such as individual</w:t>
                  </w:r>
                  <w:r w:rsidR="00427AB2">
                    <w:rPr>
                      <w:sz w:val="20"/>
                      <w:szCs w:val="20"/>
                    </w:rPr>
                    <w:t xml:space="preserve"> and</w:t>
                  </w:r>
                  <w:r w:rsidR="00F6662A">
                    <w:rPr>
                      <w:sz w:val="20"/>
                      <w:szCs w:val="20"/>
                    </w:rPr>
                    <w:t xml:space="preserve"> group counseling and classroom instruction.</w:t>
                  </w:r>
                </w:p>
                <w:p w:rsidR="00D431C5" w:rsidRDefault="00F6662A">
                  <w:r>
                    <w:rPr>
                      <w:sz w:val="20"/>
                      <w:szCs w:val="20"/>
                    </w:rPr>
                    <w:t>1.4 Demonstrates knowledge of best practices of school counseling.</w:t>
                  </w:r>
                </w:p>
                <w:p w:rsidR="00D431C5" w:rsidRDefault="00D431C5">
                  <w:pPr>
                    <w:tabs>
                      <w:tab w:val="left" w:pos="7902"/>
                    </w:tabs>
                    <w:ind w:right="288"/>
                  </w:pPr>
                </w:p>
                <w:p w:rsidR="00D431C5" w:rsidRDefault="00D431C5">
                  <w:pPr>
                    <w:tabs>
                      <w:tab w:val="left" w:pos="7902"/>
                    </w:tabs>
                    <w:ind w:left="234" w:right="288"/>
                  </w:pPr>
                </w:p>
              </w:tc>
              <w:tc>
                <w:tcPr>
                  <w:tcW w:w="4557" w:type="dxa"/>
                  <w:tcBorders>
                    <w:top w:val="nil"/>
                    <w:left w:val="nil"/>
                    <w:bottom w:val="nil"/>
                    <w:right w:val="nil"/>
                  </w:tcBorders>
                </w:tcPr>
                <w:p w:rsidR="00D431C5" w:rsidRDefault="00D431C5"/>
                <w:p w:rsidR="00D431C5" w:rsidRDefault="00D431C5"/>
                <w:p w:rsidR="00D431C5" w:rsidRDefault="00F6662A">
                  <w:r>
                    <w:rPr>
                      <w:sz w:val="20"/>
                      <w:szCs w:val="20"/>
                    </w:rPr>
                    <w:t>1.5 Knows how to differentiate instruction and program to make subject content relevant, challenging, and meaningful for all students.</w:t>
                  </w:r>
                </w:p>
                <w:p w:rsidR="00D431C5" w:rsidRDefault="00F6662A">
                  <w:r>
                    <w:rPr>
                      <w:sz w:val="20"/>
                      <w:szCs w:val="20"/>
                    </w:rPr>
                    <w:t xml:space="preserve">1.6 Understands multicultural and pluralistic </w:t>
                  </w:r>
                </w:p>
                <w:p w:rsidR="00D431C5" w:rsidRDefault="00F6662A">
                  <w:r>
                    <w:rPr>
                      <w:sz w:val="20"/>
                      <w:szCs w:val="20"/>
                    </w:rPr>
                    <w:t xml:space="preserve">trends when developing and choosing school </w:t>
                  </w:r>
                </w:p>
                <w:p w:rsidR="00D431C5" w:rsidRDefault="00F6662A">
                  <w:r>
                    <w:rPr>
                      <w:sz w:val="20"/>
                      <w:szCs w:val="20"/>
                    </w:rPr>
                    <w:t>counseling core curriculum.</w:t>
                  </w:r>
                </w:p>
                <w:p w:rsidR="00D431C5" w:rsidRDefault="00F6662A">
                  <w:r>
                    <w:rPr>
                      <w:sz w:val="20"/>
                      <w:szCs w:val="20"/>
                    </w:rPr>
                    <w:t>1.7 Understands the continuum of mental health services, including prevention and intervention strategies to enhance student success.</w:t>
                  </w:r>
                </w:p>
                <w:p w:rsidR="00D431C5" w:rsidRDefault="00F6662A">
                  <w:r>
                    <w:rPr>
                      <w:sz w:val="20"/>
                      <w:szCs w:val="20"/>
                    </w:rPr>
                    <w:t xml:space="preserve">1.8 Utilizes the principles of working with </w:t>
                  </w:r>
                </w:p>
                <w:p w:rsidR="00D431C5" w:rsidRDefault="00F6662A">
                  <w:r>
                    <w:rPr>
                      <w:sz w:val="20"/>
                      <w:szCs w:val="20"/>
                    </w:rPr>
                    <w:t xml:space="preserve">various student populations based on ethnic </w:t>
                  </w:r>
                </w:p>
                <w:p w:rsidR="00D431C5" w:rsidRDefault="00F6662A">
                  <w:r>
                    <w:rPr>
                      <w:sz w:val="20"/>
                      <w:szCs w:val="20"/>
                    </w:rPr>
                    <w:t xml:space="preserve">and racial background, English language </w:t>
                  </w:r>
                </w:p>
                <w:p w:rsidR="00D431C5" w:rsidRDefault="00F6662A">
                  <w:r>
                    <w:rPr>
                      <w:sz w:val="20"/>
                      <w:szCs w:val="20"/>
                    </w:rPr>
                    <w:t>proficiency, special needs, religion, gender,</w:t>
                  </w:r>
                </w:p>
                <w:p w:rsidR="00D431C5" w:rsidRDefault="00F6662A">
                  <w:r>
                    <w:rPr>
                      <w:sz w:val="20"/>
                      <w:szCs w:val="20"/>
                    </w:rPr>
                    <w:t>sexual orientation and socio-economic status.</w:t>
                  </w:r>
                </w:p>
                <w:p w:rsidR="00D431C5" w:rsidRDefault="00F6662A">
                  <w:pPr>
                    <w:tabs>
                      <w:tab w:val="left" w:pos="7902"/>
                    </w:tabs>
                    <w:ind w:right="288"/>
                  </w:pPr>
                  <w:r>
                    <w:rPr>
                      <w:sz w:val="20"/>
                      <w:szCs w:val="20"/>
                    </w:rPr>
                    <w:t>1.9 Establishes instructional goals that demonstrate an accurate knowledge of students and assigned subject content.</w:t>
                  </w:r>
                </w:p>
              </w:tc>
            </w:tr>
          </w:tbl>
          <w:p w:rsidR="00D431C5" w:rsidRDefault="00F6662A">
            <w:pPr>
              <w:tabs>
                <w:tab w:val="left" w:pos="7902"/>
              </w:tabs>
              <w:ind w:right="288"/>
            </w:pPr>
            <w:r>
              <w:rPr>
                <w:i/>
              </w:rPr>
              <w:t>Comments</w:t>
            </w:r>
            <w:r>
              <w:t>:</w:t>
            </w:r>
          </w:p>
          <w:p w:rsidR="00D431C5" w:rsidRDefault="00D431C5">
            <w:pPr>
              <w:tabs>
                <w:tab w:val="left" w:pos="7902"/>
              </w:tabs>
              <w:ind w:right="288"/>
            </w:pPr>
          </w:p>
          <w:p w:rsidR="00D431C5" w:rsidRDefault="00D431C5">
            <w:pPr>
              <w:tabs>
                <w:tab w:val="left" w:pos="7902"/>
              </w:tabs>
              <w:ind w:right="288"/>
            </w:pPr>
          </w:p>
          <w:p w:rsidR="00D431C5" w:rsidRDefault="00D431C5">
            <w:pPr>
              <w:tabs>
                <w:tab w:val="left" w:pos="7902"/>
              </w:tabs>
              <w:ind w:right="288"/>
            </w:pPr>
          </w:p>
          <w:p w:rsidR="00D431C5" w:rsidRDefault="00D431C5">
            <w:pPr>
              <w:tabs>
                <w:tab w:val="left" w:pos="7902"/>
              </w:tabs>
              <w:ind w:right="288"/>
            </w:pPr>
          </w:p>
        </w:tc>
        <w:tc>
          <w:tcPr>
            <w:tcW w:w="1980" w:type="dxa"/>
          </w:tcPr>
          <w:p w:rsidR="00B153E5" w:rsidRDefault="00B153E5">
            <w:pPr>
              <w:tabs>
                <w:tab w:val="left" w:pos="0"/>
              </w:tabs>
              <w:spacing w:before="120" w:after="40"/>
              <w:ind w:right="288"/>
              <w:rPr>
                <w:b/>
              </w:rPr>
            </w:pPr>
          </w:p>
          <w:p w:rsidR="00B0610B" w:rsidRDefault="00B0610B">
            <w:pPr>
              <w:tabs>
                <w:tab w:val="left" w:pos="0"/>
              </w:tabs>
              <w:spacing w:before="120" w:after="40"/>
              <w:ind w:right="288"/>
              <w:rPr>
                <w:b/>
              </w:rPr>
            </w:pPr>
          </w:p>
          <w:p w:rsidR="00D431C5" w:rsidRDefault="00F6662A">
            <w:pPr>
              <w:tabs>
                <w:tab w:val="left" w:pos="0"/>
              </w:tabs>
              <w:spacing w:before="120" w:after="40"/>
              <w:ind w:right="288"/>
            </w:pPr>
            <w:r>
              <w:rPr>
                <w:b/>
              </w:rPr>
              <w:t>Rating</w:t>
            </w:r>
          </w:p>
          <w:p w:rsidR="00B153E5" w:rsidRDefault="00B153E5">
            <w:pPr>
              <w:tabs>
                <w:tab w:val="left" w:pos="0"/>
              </w:tabs>
              <w:spacing w:before="120" w:after="40"/>
              <w:ind w:right="288"/>
            </w:pPr>
          </w:p>
          <w:p w:rsidR="00D431C5" w:rsidRDefault="00E6212F" w:rsidP="005633A6">
            <w:pPr>
              <w:tabs>
                <w:tab w:val="left" w:pos="234"/>
              </w:tabs>
              <w:ind w:left="324" w:right="288" w:hanging="324"/>
            </w:pPr>
            <w:r>
              <w:rPr>
                <w:iCs/>
                <w:sz w:val="20"/>
                <w:szCs w:val="20"/>
              </w:rPr>
              <w:sym w:font="Wingdings" w:char="F0A8"/>
            </w:r>
            <w:r w:rsidR="00F6662A">
              <w:rPr>
                <w:i/>
                <w:sz w:val="20"/>
                <w:szCs w:val="20"/>
              </w:rPr>
              <w:t xml:space="preserve"> </w:t>
            </w:r>
            <w:r w:rsidR="00F6662A">
              <w:rPr>
                <w:sz w:val="20"/>
                <w:szCs w:val="20"/>
              </w:rPr>
              <w:t xml:space="preserve">   </w:t>
            </w:r>
            <w:r w:rsidR="00F6662A">
              <w:rPr>
                <w:i/>
                <w:sz w:val="20"/>
                <w:szCs w:val="20"/>
              </w:rPr>
              <w:t xml:space="preserve">Exemplary </w:t>
            </w:r>
            <w:r w:rsidR="00D65AF1">
              <w:rPr>
                <w:i/>
                <w:sz w:val="20"/>
                <w:szCs w:val="20"/>
              </w:rPr>
              <w:t xml:space="preserve">  </w:t>
            </w:r>
            <w:r w:rsidR="00F6662A">
              <w:rPr>
                <w:i/>
                <w:sz w:val="20"/>
                <w:szCs w:val="20"/>
              </w:rPr>
              <w:t xml:space="preserve">Professional </w:t>
            </w:r>
            <w:r w:rsidR="00D65AF1">
              <w:rPr>
                <w:i/>
                <w:sz w:val="20"/>
                <w:szCs w:val="20"/>
              </w:rPr>
              <w:t xml:space="preserve"> </w:t>
            </w:r>
            <w:r w:rsidR="00F6662A">
              <w:rPr>
                <w:i/>
                <w:sz w:val="20"/>
                <w:szCs w:val="20"/>
              </w:rPr>
              <w:t>Performance</w:t>
            </w:r>
          </w:p>
          <w:p w:rsidR="00D431C5" w:rsidRDefault="00D431C5">
            <w:pPr>
              <w:tabs>
                <w:tab w:val="left" w:pos="234"/>
              </w:tabs>
              <w:ind w:left="324" w:right="288" w:hanging="324"/>
            </w:pPr>
          </w:p>
          <w:p w:rsidR="00D431C5" w:rsidRDefault="00E6212F" w:rsidP="005633A6">
            <w:pPr>
              <w:tabs>
                <w:tab w:val="left" w:pos="0"/>
              </w:tabs>
              <w:ind w:left="324" w:right="288" w:hanging="324"/>
            </w:pPr>
            <w:r>
              <w:rPr>
                <w:iCs/>
                <w:sz w:val="20"/>
                <w:szCs w:val="20"/>
              </w:rPr>
              <w:sym w:font="Wingdings" w:char="F0A8"/>
            </w:r>
            <w:r>
              <w:rPr>
                <w:rFonts w:ascii="Wingdings" w:eastAsia="Wingdings" w:hAnsi="Wingdings" w:cs="Wingdings"/>
                <w:sz w:val="20"/>
                <w:szCs w:val="20"/>
              </w:rPr>
              <w:t></w:t>
            </w:r>
            <w:r w:rsidR="00F6662A">
              <w:rPr>
                <w:i/>
                <w:sz w:val="20"/>
                <w:szCs w:val="20"/>
              </w:rPr>
              <w:t xml:space="preserve">Professional </w:t>
            </w:r>
            <w:r w:rsidR="00D65AF1">
              <w:rPr>
                <w:i/>
                <w:sz w:val="20"/>
                <w:szCs w:val="20"/>
              </w:rPr>
              <w:t xml:space="preserve"> </w:t>
            </w:r>
            <w:r w:rsidR="00F6662A">
              <w:rPr>
                <w:i/>
                <w:sz w:val="20"/>
                <w:szCs w:val="20"/>
              </w:rPr>
              <w:t>Performance</w:t>
            </w:r>
          </w:p>
          <w:p w:rsidR="00D431C5" w:rsidRDefault="00D431C5">
            <w:pPr>
              <w:tabs>
                <w:tab w:val="left" w:pos="0"/>
              </w:tabs>
              <w:ind w:left="324" w:right="288" w:hanging="324"/>
            </w:pPr>
          </w:p>
          <w:p w:rsidR="00D431C5" w:rsidRDefault="00E6212F" w:rsidP="005633A6">
            <w:pPr>
              <w:ind w:left="331" w:right="288" w:hanging="331"/>
            </w:pPr>
            <w:r>
              <w:rPr>
                <w:iCs/>
                <w:sz w:val="20"/>
                <w:szCs w:val="20"/>
              </w:rPr>
              <w:sym w:font="Wingdings" w:char="F0A8"/>
            </w:r>
            <w:r w:rsidR="00F6662A">
              <w:rPr>
                <w:rFonts w:ascii="Wingdings" w:eastAsia="Wingdings" w:hAnsi="Wingdings" w:cs="Wingdings"/>
                <w:i/>
                <w:sz w:val="20"/>
                <w:szCs w:val="20"/>
              </w:rPr>
              <w:t></w:t>
            </w:r>
            <w:r w:rsidR="00F6662A">
              <w:rPr>
                <w:i/>
                <w:sz w:val="20"/>
                <w:szCs w:val="20"/>
              </w:rPr>
              <w:t>Performance Needs Improvement</w:t>
            </w:r>
          </w:p>
          <w:p w:rsidR="00D431C5" w:rsidRDefault="00D431C5">
            <w:pPr>
              <w:ind w:left="331" w:right="288" w:hanging="331"/>
            </w:pPr>
          </w:p>
          <w:p w:rsidR="00D431C5" w:rsidRDefault="00E6212F" w:rsidP="005633A6">
            <w:pPr>
              <w:ind w:left="324" w:right="288" w:hanging="324"/>
            </w:pPr>
            <w:r>
              <w:rPr>
                <w:iCs/>
                <w:sz w:val="20"/>
                <w:szCs w:val="20"/>
              </w:rPr>
              <w:sym w:font="Wingdings" w:char="F0A8"/>
            </w:r>
            <w:r w:rsidR="00D65AF1">
              <w:rPr>
                <w:iCs/>
                <w:sz w:val="20"/>
                <w:szCs w:val="20"/>
              </w:rPr>
              <w:t xml:space="preserve">  </w:t>
            </w:r>
            <w:r w:rsidR="00D65AF1">
              <w:rPr>
                <w:i/>
                <w:sz w:val="20"/>
                <w:szCs w:val="20"/>
              </w:rPr>
              <w:t xml:space="preserve">Unsatisfactory </w:t>
            </w:r>
            <w:r w:rsidR="00F6662A">
              <w:rPr>
                <w:i/>
                <w:sz w:val="20"/>
                <w:szCs w:val="20"/>
              </w:rPr>
              <w:t>Performance</w:t>
            </w:r>
          </w:p>
          <w:p w:rsidR="00D431C5" w:rsidRDefault="00D431C5">
            <w:pPr>
              <w:ind w:right="288"/>
            </w:pPr>
          </w:p>
          <w:p w:rsidR="00D431C5" w:rsidRDefault="00D431C5">
            <w:pPr>
              <w:ind w:right="288"/>
            </w:pPr>
          </w:p>
          <w:p w:rsidR="00D431C5" w:rsidRDefault="00F6662A">
            <w:pPr>
              <w:ind w:right="288"/>
            </w:pPr>
            <w:r>
              <w:rPr>
                <w:i/>
                <w:sz w:val="20"/>
                <w:szCs w:val="20"/>
              </w:rPr>
              <w:t>Total Score  ___</w:t>
            </w:r>
          </w:p>
        </w:tc>
      </w:tr>
      <w:tr w:rsidR="00D431C5">
        <w:trPr>
          <w:trHeight w:val="500"/>
        </w:trPr>
        <w:tc>
          <w:tcPr>
            <w:tcW w:w="8461" w:type="dxa"/>
          </w:tcPr>
          <w:p w:rsidR="00D431C5" w:rsidRDefault="00F6662A">
            <w:pPr>
              <w:tabs>
                <w:tab w:val="left" w:pos="7902"/>
              </w:tabs>
              <w:ind w:right="288"/>
            </w:pPr>
            <w:r>
              <w:rPr>
                <w:b/>
              </w:rPr>
              <w:t>2.  Instructional Planning</w:t>
            </w:r>
          </w:p>
          <w:p w:rsidR="00D431C5" w:rsidRDefault="00F6662A">
            <w:r>
              <w:rPr>
                <w:i/>
                <w:sz w:val="20"/>
                <w:szCs w:val="20"/>
              </w:rPr>
              <w:t xml:space="preserve">The school counselor plans using </w:t>
            </w:r>
            <w:r w:rsidR="00104177">
              <w:rPr>
                <w:i/>
                <w:sz w:val="20"/>
                <w:szCs w:val="20"/>
              </w:rPr>
              <w:t xml:space="preserve">state and </w:t>
            </w:r>
            <w:r>
              <w:rPr>
                <w:i/>
                <w:sz w:val="20"/>
                <w:szCs w:val="20"/>
              </w:rPr>
              <w:t>national standards and effective strategies, resources, and data to meet the needs of all students.</w:t>
            </w:r>
          </w:p>
          <w:tbl>
            <w:tblPr>
              <w:tblStyle w:val="a1"/>
              <w:tblW w:w="8867" w:type="dxa"/>
              <w:tblLayout w:type="fixed"/>
              <w:tblLook w:val="0400" w:firstRow="0" w:lastRow="0" w:firstColumn="0" w:lastColumn="0" w:noHBand="0" w:noVBand="1"/>
            </w:tblPr>
            <w:tblGrid>
              <w:gridCol w:w="4302"/>
              <w:gridCol w:w="4565"/>
            </w:tblGrid>
            <w:tr w:rsidR="00D431C5">
              <w:trPr>
                <w:trHeight w:val="460"/>
              </w:trPr>
              <w:tc>
                <w:tcPr>
                  <w:tcW w:w="4302" w:type="dxa"/>
                  <w:tcBorders>
                    <w:top w:val="nil"/>
                    <w:left w:val="nil"/>
                    <w:bottom w:val="nil"/>
                    <w:right w:val="nil"/>
                  </w:tcBorders>
                </w:tcPr>
                <w:p w:rsidR="00D431C5" w:rsidRDefault="00D431C5"/>
                <w:p w:rsidR="00D431C5" w:rsidRDefault="00F6662A">
                  <w:r>
                    <w:rPr>
                      <w:sz w:val="20"/>
                      <w:szCs w:val="20"/>
                    </w:rPr>
                    <w:t>The counselor:</w:t>
                  </w:r>
                </w:p>
                <w:p w:rsidR="00D431C5" w:rsidRDefault="00D431C5"/>
                <w:p w:rsidR="00D431C5" w:rsidRDefault="00F6662A">
                  <w:r>
                    <w:rPr>
                      <w:sz w:val="20"/>
                      <w:szCs w:val="20"/>
                    </w:rPr>
                    <w:t>2.1 Aligns instructional objectives, learning activities, and assessments to</w:t>
                  </w:r>
                  <w:r w:rsidR="00104177">
                    <w:rPr>
                      <w:sz w:val="20"/>
                      <w:szCs w:val="20"/>
                    </w:rPr>
                    <w:t xml:space="preserve"> state and </w:t>
                  </w:r>
                  <w:r>
                    <w:rPr>
                      <w:sz w:val="20"/>
                      <w:szCs w:val="20"/>
                    </w:rPr>
                    <w:t xml:space="preserve">national standards to drive the implementation of </w:t>
                  </w:r>
                  <w:r w:rsidR="00104177">
                    <w:rPr>
                      <w:sz w:val="20"/>
                      <w:szCs w:val="20"/>
                    </w:rPr>
                    <w:t xml:space="preserve">a </w:t>
                  </w:r>
                  <w:r>
                    <w:rPr>
                      <w:sz w:val="20"/>
                      <w:szCs w:val="20"/>
                    </w:rPr>
                    <w:t>comprehensive school counseling program.</w:t>
                  </w:r>
                </w:p>
                <w:p w:rsidR="00D431C5" w:rsidRDefault="00F6662A">
                  <w:r>
                    <w:rPr>
                      <w:sz w:val="20"/>
                      <w:szCs w:val="20"/>
                    </w:rPr>
                    <w:t>2.2 Designs instruction that is based on the principles of effective instruction by collaborating with colleagues, other professionals</w:t>
                  </w:r>
                  <w:r w:rsidR="00EB5B21">
                    <w:rPr>
                      <w:sz w:val="20"/>
                      <w:szCs w:val="20"/>
                    </w:rPr>
                    <w:t>,</w:t>
                  </w:r>
                  <w:r>
                    <w:rPr>
                      <w:sz w:val="20"/>
                      <w:szCs w:val="20"/>
                    </w:rPr>
                    <w:t xml:space="preserve"> and families.</w:t>
                  </w:r>
                </w:p>
                <w:p w:rsidR="00D431C5" w:rsidRDefault="00F6662A">
                  <w:r>
                    <w:rPr>
                      <w:sz w:val="20"/>
                      <w:szCs w:val="20"/>
                    </w:rPr>
                    <w:t xml:space="preserve">2.3 Designs instruction and responsive services such as consultation, individual and small group counseling, crisis counseling, referrals and peer facilitation that are based on the principles of effective instruction that reflects best practices by consulting with students, collaborative teams, </w:t>
                  </w:r>
                  <w:r>
                    <w:rPr>
                      <w:sz w:val="20"/>
                      <w:szCs w:val="20"/>
                    </w:rPr>
                    <w:lastRenderedPageBreak/>
                    <w:t>colleagues, families, and other professionals.</w:t>
                  </w:r>
                </w:p>
                <w:p w:rsidR="00D431C5" w:rsidRDefault="00F6662A">
                  <w:r>
                    <w:rPr>
                      <w:sz w:val="20"/>
                      <w:szCs w:val="20"/>
                    </w:rPr>
                    <w:t xml:space="preserve">2.4 Selects appropriate strategies, resources, </w:t>
                  </w:r>
                </w:p>
                <w:p w:rsidR="00D431C5" w:rsidRDefault="00F6662A">
                  <w:r>
                    <w:rPr>
                      <w:sz w:val="20"/>
                      <w:szCs w:val="20"/>
                    </w:rPr>
                    <w:t>and materials that promote student engagement,</w:t>
                  </w:r>
                </w:p>
                <w:p w:rsidR="00D431C5" w:rsidRDefault="00F6662A">
                  <w:r>
                    <w:rPr>
                      <w:sz w:val="20"/>
                      <w:szCs w:val="20"/>
                    </w:rPr>
                    <w:t>learning, and problem solving based on different learning preferences and readiness levels.</w:t>
                  </w:r>
                </w:p>
                <w:p w:rsidR="00D431C5" w:rsidRDefault="00D431C5">
                  <w:pPr>
                    <w:ind w:right="288"/>
                  </w:pPr>
                </w:p>
              </w:tc>
              <w:tc>
                <w:tcPr>
                  <w:tcW w:w="4565" w:type="dxa"/>
                  <w:tcBorders>
                    <w:top w:val="nil"/>
                    <w:left w:val="nil"/>
                    <w:bottom w:val="nil"/>
                    <w:right w:val="nil"/>
                  </w:tcBorders>
                </w:tcPr>
                <w:p w:rsidR="00D431C5" w:rsidRDefault="00D431C5"/>
                <w:p w:rsidR="00D431C5" w:rsidRDefault="00D431C5"/>
                <w:p w:rsidR="00D431C5" w:rsidRDefault="00D431C5"/>
                <w:p w:rsidR="00D431C5" w:rsidRDefault="00F6662A">
                  <w:r>
                    <w:rPr>
                      <w:sz w:val="20"/>
                      <w:szCs w:val="20"/>
                    </w:rPr>
                    <w:t>2.5 Selects appropriate instructional strategies, resources, materials</w:t>
                  </w:r>
                  <w:r w:rsidR="0064640E">
                    <w:rPr>
                      <w:sz w:val="20"/>
                      <w:szCs w:val="20"/>
                    </w:rPr>
                    <w:t>,</w:t>
                  </w:r>
                  <w:r>
                    <w:rPr>
                      <w:sz w:val="20"/>
                      <w:szCs w:val="20"/>
                    </w:rPr>
                    <w:t xml:space="preserve"> and interventions used in responsive services that promote student </w:t>
                  </w:r>
                </w:p>
                <w:p w:rsidR="00D431C5" w:rsidRDefault="00F6662A">
                  <w:r>
                    <w:rPr>
                      <w:sz w:val="20"/>
                      <w:szCs w:val="20"/>
                    </w:rPr>
                    <w:t xml:space="preserve">engagement, learning, goal setting, decision </w:t>
                  </w:r>
                </w:p>
                <w:p w:rsidR="00D431C5" w:rsidRDefault="00F6662A">
                  <w:r>
                    <w:rPr>
                      <w:sz w:val="20"/>
                      <w:szCs w:val="20"/>
                    </w:rPr>
                    <w:t>making, social skills, transition</w:t>
                  </w:r>
                  <w:r w:rsidR="0064640E">
                    <w:rPr>
                      <w:sz w:val="20"/>
                      <w:szCs w:val="20"/>
                    </w:rPr>
                    <w:t>,</w:t>
                  </w:r>
                  <w:r>
                    <w:rPr>
                      <w:sz w:val="20"/>
                      <w:szCs w:val="20"/>
                    </w:rPr>
                    <w:t xml:space="preserve"> and academic </w:t>
                  </w:r>
                </w:p>
                <w:p w:rsidR="00D431C5" w:rsidRDefault="00F6662A">
                  <w:r>
                    <w:rPr>
                      <w:sz w:val="20"/>
                      <w:szCs w:val="20"/>
                    </w:rPr>
                    <w:t>and career planning based on different learning preferences and readiness.</w:t>
                  </w:r>
                </w:p>
                <w:p w:rsidR="00D431C5" w:rsidRDefault="00F6662A">
                  <w:r>
                    <w:rPr>
                      <w:sz w:val="20"/>
                      <w:szCs w:val="20"/>
                    </w:rPr>
                    <w:t>2.6 Gathers, analyzes, synthesizes</w:t>
                  </w:r>
                  <w:r w:rsidR="0064640E">
                    <w:rPr>
                      <w:sz w:val="20"/>
                      <w:szCs w:val="20"/>
                    </w:rPr>
                    <w:t>,</w:t>
                  </w:r>
                  <w:r>
                    <w:rPr>
                      <w:sz w:val="20"/>
                      <w:szCs w:val="20"/>
                    </w:rPr>
                    <w:t xml:space="preserve"> and </w:t>
                  </w:r>
                </w:p>
                <w:p w:rsidR="00DF319F" w:rsidRDefault="00F6662A">
                  <w:pPr>
                    <w:rPr>
                      <w:sz w:val="20"/>
                      <w:szCs w:val="20"/>
                    </w:rPr>
                  </w:pPr>
                  <w:r>
                    <w:rPr>
                      <w:sz w:val="20"/>
                      <w:szCs w:val="20"/>
                    </w:rPr>
                    <w:t xml:space="preserve">disaggregates student data for long-range </w:t>
                  </w:r>
                </w:p>
                <w:p w:rsidR="00D431C5" w:rsidRDefault="00F6662A">
                  <w:r>
                    <w:rPr>
                      <w:sz w:val="20"/>
                      <w:szCs w:val="20"/>
                    </w:rPr>
                    <w:t>learning plans.</w:t>
                  </w:r>
                </w:p>
                <w:p w:rsidR="00D431C5" w:rsidRDefault="00F6662A">
                  <w:r>
                    <w:rPr>
                      <w:sz w:val="20"/>
                      <w:szCs w:val="20"/>
                    </w:rPr>
                    <w:t xml:space="preserve">2.7 Creates data-driven interventions that </w:t>
                  </w:r>
                </w:p>
                <w:p w:rsidR="00DF319F" w:rsidRDefault="00F6662A">
                  <w:pPr>
                    <w:rPr>
                      <w:sz w:val="20"/>
                      <w:szCs w:val="20"/>
                    </w:rPr>
                  </w:pPr>
                  <w:r>
                    <w:rPr>
                      <w:sz w:val="20"/>
                      <w:szCs w:val="20"/>
                    </w:rPr>
                    <w:t xml:space="preserve">promote academic achievement, </w:t>
                  </w:r>
                </w:p>
                <w:p w:rsidR="00DF319F" w:rsidRDefault="00F6662A">
                  <w:pPr>
                    <w:rPr>
                      <w:sz w:val="20"/>
                      <w:szCs w:val="20"/>
                    </w:rPr>
                  </w:pPr>
                  <w:r>
                    <w:rPr>
                      <w:sz w:val="20"/>
                      <w:szCs w:val="20"/>
                    </w:rPr>
                    <w:t>social/emotional development</w:t>
                  </w:r>
                  <w:r w:rsidR="0064640E">
                    <w:rPr>
                      <w:sz w:val="20"/>
                      <w:szCs w:val="20"/>
                    </w:rPr>
                    <w:t>,</w:t>
                  </w:r>
                  <w:r>
                    <w:rPr>
                      <w:sz w:val="20"/>
                      <w:szCs w:val="20"/>
                    </w:rPr>
                    <w:t xml:space="preserve"> and career </w:t>
                  </w:r>
                </w:p>
                <w:p w:rsidR="00D431C5" w:rsidRDefault="00F6662A" w:rsidP="00DF319F">
                  <w:r>
                    <w:rPr>
                      <w:sz w:val="20"/>
                      <w:szCs w:val="20"/>
                    </w:rPr>
                    <w:lastRenderedPageBreak/>
                    <w:t>planning for every student.</w:t>
                  </w:r>
                </w:p>
              </w:tc>
            </w:tr>
          </w:tbl>
          <w:p w:rsidR="00D431C5" w:rsidRDefault="00F6662A">
            <w:pPr>
              <w:tabs>
                <w:tab w:val="left" w:pos="720"/>
              </w:tabs>
              <w:spacing w:after="120"/>
              <w:ind w:right="288"/>
              <w:rPr>
                <w:i/>
              </w:rPr>
            </w:pPr>
            <w:r>
              <w:rPr>
                <w:i/>
              </w:rPr>
              <w:lastRenderedPageBreak/>
              <w:t>Comments:</w:t>
            </w:r>
          </w:p>
          <w:p w:rsidR="00111739" w:rsidRDefault="00111739">
            <w:pPr>
              <w:tabs>
                <w:tab w:val="left" w:pos="720"/>
              </w:tabs>
              <w:spacing w:after="120"/>
              <w:ind w:right="288"/>
              <w:rPr>
                <w:i/>
              </w:rPr>
            </w:pPr>
          </w:p>
          <w:p w:rsidR="00111739" w:rsidRDefault="00111739">
            <w:pPr>
              <w:tabs>
                <w:tab w:val="left" w:pos="720"/>
              </w:tabs>
              <w:spacing w:after="120"/>
              <w:ind w:right="288"/>
            </w:pPr>
          </w:p>
          <w:p w:rsidR="00D431C5" w:rsidRDefault="00D431C5">
            <w:pPr>
              <w:tabs>
                <w:tab w:val="left" w:pos="7902"/>
              </w:tabs>
              <w:ind w:right="288"/>
            </w:pPr>
          </w:p>
        </w:tc>
        <w:tc>
          <w:tcPr>
            <w:tcW w:w="1980" w:type="dxa"/>
          </w:tcPr>
          <w:p w:rsidR="00B153E5" w:rsidRDefault="00B153E5">
            <w:pPr>
              <w:tabs>
                <w:tab w:val="left" w:pos="0"/>
              </w:tabs>
              <w:spacing w:before="120" w:after="40"/>
              <w:ind w:right="288"/>
              <w:rPr>
                <w:b/>
              </w:rPr>
            </w:pPr>
          </w:p>
          <w:p w:rsidR="00D431C5" w:rsidRDefault="00F6662A">
            <w:pPr>
              <w:tabs>
                <w:tab w:val="left" w:pos="0"/>
              </w:tabs>
              <w:spacing w:before="120" w:after="40"/>
              <w:ind w:right="288"/>
              <w:rPr>
                <w:b/>
              </w:rPr>
            </w:pPr>
            <w:r>
              <w:rPr>
                <w:b/>
              </w:rPr>
              <w:t>Rating</w:t>
            </w:r>
          </w:p>
          <w:p w:rsidR="00D431C5" w:rsidRDefault="00D431C5">
            <w:pPr>
              <w:tabs>
                <w:tab w:val="left" w:pos="0"/>
              </w:tabs>
              <w:spacing w:before="120" w:after="40"/>
              <w:ind w:right="288"/>
            </w:pPr>
          </w:p>
          <w:p w:rsidR="00E6212F" w:rsidRDefault="00E6212F" w:rsidP="0064640E">
            <w:pPr>
              <w:tabs>
                <w:tab w:val="left" w:pos="234"/>
              </w:tabs>
              <w:ind w:left="324" w:right="288" w:hanging="324"/>
            </w:pPr>
            <w:r>
              <w:rPr>
                <w:iCs/>
                <w:sz w:val="20"/>
                <w:szCs w:val="20"/>
              </w:rPr>
              <w:sym w:font="Wingdings" w:char="F0A8"/>
            </w:r>
            <w:r>
              <w:rPr>
                <w:i/>
                <w:sz w:val="20"/>
                <w:szCs w:val="20"/>
              </w:rPr>
              <w:t xml:space="preserve"> </w:t>
            </w:r>
            <w:r>
              <w:rPr>
                <w:sz w:val="20"/>
                <w:szCs w:val="20"/>
              </w:rPr>
              <w:t xml:space="preserve">    </w:t>
            </w:r>
            <w:r>
              <w:rPr>
                <w:i/>
                <w:sz w:val="20"/>
                <w:szCs w:val="20"/>
              </w:rPr>
              <w:t>Exemplary Professional Performance</w:t>
            </w:r>
          </w:p>
          <w:p w:rsidR="00E6212F" w:rsidRDefault="00E6212F" w:rsidP="00E6212F">
            <w:pPr>
              <w:tabs>
                <w:tab w:val="left" w:pos="234"/>
              </w:tabs>
              <w:ind w:left="324" w:right="288" w:hanging="324"/>
            </w:pPr>
          </w:p>
          <w:p w:rsidR="00E6212F" w:rsidRDefault="00E6212F" w:rsidP="0064640E">
            <w:pPr>
              <w:tabs>
                <w:tab w:val="left" w:pos="0"/>
              </w:tabs>
              <w:ind w:left="324" w:right="288" w:hanging="324"/>
            </w:pPr>
            <w:r>
              <w:rPr>
                <w:iCs/>
                <w:sz w:val="20"/>
                <w:szCs w:val="20"/>
              </w:rPr>
              <w:sym w:font="Wingdings" w:char="F0A8"/>
            </w:r>
            <w:r>
              <w:rPr>
                <w:rFonts w:ascii="Wingdings" w:eastAsia="Wingdings" w:hAnsi="Wingdings" w:cs="Wingdings"/>
                <w:sz w:val="20"/>
                <w:szCs w:val="20"/>
              </w:rPr>
              <w:t></w:t>
            </w:r>
            <w:r>
              <w:rPr>
                <w:i/>
                <w:sz w:val="20"/>
                <w:szCs w:val="20"/>
              </w:rPr>
              <w:t>Professional Performance</w:t>
            </w:r>
          </w:p>
          <w:p w:rsidR="00E6212F" w:rsidRDefault="00E6212F" w:rsidP="00E6212F">
            <w:pPr>
              <w:tabs>
                <w:tab w:val="left" w:pos="0"/>
              </w:tabs>
              <w:ind w:left="324" w:right="288" w:hanging="324"/>
            </w:pPr>
          </w:p>
          <w:p w:rsidR="00E6212F" w:rsidRDefault="00E6212F" w:rsidP="0064640E">
            <w:pPr>
              <w:ind w:left="331" w:right="288" w:hanging="331"/>
            </w:pPr>
            <w:r>
              <w:rPr>
                <w:iCs/>
                <w:sz w:val="20"/>
                <w:szCs w:val="20"/>
              </w:rPr>
              <w:sym w:font="Wingdings" w:char="F0A8"/>
            </w:r>
            <w:r>
              <w:rPr>
                <w:rFonts w:ascii="Wingdings" w:eastAsia="Wingdings" w:hAnsi="Wingdings" w:cs="Wingdings"/>
                <w:i/>
                <w:sz w:val="20"/>
                <w:szCs w:val="20"/>
              </w:rPr>
              <w:t></w:t>
            </w:r>
            <w:r>
              <w:rPr>
                <w:i/>
                <w:sz w:val="20"/>
                <w:szCs w:val="20"/>
              </w:rPr>
              <w:t>Performance Needs Improvement</w:t>
            </w:r>
          </w:p>
          <w:p w:rsidR="00E6212F" w:rsidRDefault="00E6212F" w:rsidP="00E6212F">
            <w:pPr>
              <w:ind w:left="331" w:right="288" w:hanging="331"/>
            </w:pPr>
          </w:p>
          <w:p w:rsidR="00E6212F" w:rsidRDefault="00E6212F" w:rsidP="0064640E">
            <w:pPr>
              <w:ind w:left="324" w:right="288" w:hanging="324"/>
            </w:pPr>
            <w:r>
              <w:rPr>
                <w:iCs/>
                <w:sz w:val="20"/>
                <w:szCs w:val="20"/>
              </w:rPr>
              <w:sym w:font="Wingdings" w:char="F0A8"/>
            </w:r>
            <w:r w:rsidR="0064640E">
              <w:rPr>
                <w:iCs/>
                <w:sz w:val="20"/>
                <w:szCs w:val="20"/>
              </w:rPr>
              <w:t xml:space="preserve">  </w:t>
            </w:r>
            <w:r>
              <w:rPr>
                <w:i/>
                <w:sz w:val="20"/>
                <w:szCs w:val="20"/>
              </w:rPr>
              <w:t>Unsatisfactory Performance</w:t>
            </w:r>
          </w:p>
          <w:p w:rsidR="00E6212F" w:rsidRDefault="00E6212F" w:rsidP="00E6212F">
            <w:pPr>
              <w:ind w:right="288"/>
            </w:pPr>
          </w:p>
          <w:p w:rsidR="00E6212F" w:rsidRDefault="00E6212F" w:rsidP="00E6212F">
            <w:pPr>
              <w:ind w:right="288"/>
            </w:pPr>
          </w:p>
          <w:p w:rsidR="00D431C5" w:rsidRDefault="00E6212F" w:rsidP="00E6212F">
            <w:pPr>
              <w:ind w:right="288"/>
            </w:pPr>
            <w:r>
              <w:rPr>
                <w:i/>
                <w:sz w:val="20"/>
                <w:szCs w:val="20"/>
              </w:rPr>
              <w:t>Total Score  ___</w:t>
            </w:r>
          </w:p>
        </w:tc>
      </w:tr>
      <w:tr w:rsidR="00D431C5">
        <w:tc>
          <w:tcPr>
            <w:tcW w:w="8461" w:type="dxa"/>
          </w:tcPr>
          <w:p w:rsidR="00D431C5" w:rsidRDefault="00F6662A">
            <w:pPr>
              <w:tabs>
                <w:tab w:val="left" w:pos="7902"/>
              </w:tabs>
              <w:ind w:right="288"/>
            </w:pPr>
            <w:r>
              <w:rPr>
                <w:b/>
              </w:rPr>
              <w:lastRenderedPageBreak/>
              <w:t xml:space="preserve"> 3.  Instructional Delivery</w:t>
            </w:r>
          </w:p>
          <w:p w:rsidR="00D431C5" w:rsidRDefault="00F6662A">
            <w:pPr>
              <w:ind w:right="288"/>
            </w:pPr>
            <w:r>
              <w:rPr>
                <w:i/>
                <w:sz w:val="20"/>
                <w:szCs w:val="20"/>
              </w:rPr>
              <w:t>The school counselor effectively engages students in learning, goal setting</w:t>
            </w:r>
            <w:r w:rsidR="00B61708">
              <w:rPr>
                <w:i/>
                <w:sz w:val="20"/>
                <w:szCs w:val="20"/>
              </w:rPr>
              <w:t>,</w:t>
            </w:r>
            <w:r>
              <w:rPr>
                <w:i/>
                <w:sz w:val="20"/>
                <w:szCs w:val="20"/>
              </w:rPr>
              <w:t xml:space="preserve"> and personal growth activities using a variety of strategies to meet individual needs. </w:t>
            </w:r>
          </w:p>
          <w:p w:rsidR="00D431C5" w:rsidRDefault="00D431C5">
            <w:pPr>
              <w:ind w:left="341" w:right="288" w:hanging="341"/>
            </w:pPr>
          </w:p>
          <w:tbl>
            <w:tblPr>
              <w:tblStyle w:val="a2"/>
              <w:tblW w:w="8777" w:type="dxa"/>
              <w:tblLayout w:type="fixed"/>
              <w:tblLook w:val="0400" w:firstRow="0" w:lastRow="0" w:firstColumn="0" w:lastColumn="0" w:noHBand="0" w:noVBand="1"/>
            </w:tblPr>
            <w:tblGrid>
              <w:gridCol w:w="4212"/>
              <w:gridCol w:w="4565"/>
            </w:tblGrid>
            <w:tr w:rsidR="00D431C5">
              <w:trPr>
                <w:trHeight w:val="500"/>
              </w:trPr>
              <w:tc>
                <w:tcPr>
                  <w:tcW w:w="4212" w:type="dxa"/>
                  <w:tcBorders>
                    <w:top w:val="nil"/>
                    <w:left w:val="nil"/>
                    <w:bottom w:val="nil"/>
                    <w:right w:val="nil"/>
                  </w:tcBorders>
                </w:tcPr>
                <w:p w:rsidR="00D431C5" w:rsidRDefault="00F6662A">
                  <w:r>
                    <w:rPr>
                      <w:sz w:val="20"/>
                      <w:szCs w:val="20"/>
                    </w:rPr>
                    <w:t>The counselor:</w:t>
                  </w:r>
                </w:p>
                <w:p w:rsidR="00D431C5" w:rsidRDefault="00D431C5"/>
                <w:p w:rsidR="00D431C5" w:rsidRDefault="00F6662A">
                  <w:r>
                    <w:rPr>
                      <w:sz w:val="20"/>
                      <w:szCs w:val="20"/>
                    </w:rPr>
                    <w:t>3.1 Effectively engages students by using a variety of instructional strategies in order to meet individual learning needs.</w:t>
                  </w:r>
                </w:p>
                <w:p w:rsidR="00D431C5" w:rsidRDefault="00F6662A">
                  <w:r>
                    <w:rPr>
                      <w:sz w:val="20"/>
                      <w:szCs w:val="20"/>
                    </w:rPr>
                    <w:t>3.2 Understands methods for helping students develop self-advocacy skills, monitor and direct their own learning, and develop social/emotional and career development.</w:t>
                  </w:r>
                </w:p>
                <w:p w:rsidR="00D431C5" w:rsidRDefault="00F6662A">
                  <w:r>
                    <w:rPr>
                      <w:sz w:val="20"/>
                      <w:szCs w:val="20"/>
                    </w:rPr>
                    <w:t>3.3 Selects, evaluates and integrates, and refines a variety of teaching strategies, delivery methods, and resources. Develops and utilizes materials and instructional strategies to meet student needs, school goals, and school counseling program goals.</w:t>
                  </w:r>
                </w:p>
                <w:p w:rsidR="00D431C5" w:rsidRDefault="00D431C5">
                  <w:pPr>
                    <w:ind w:left="229" w:right="288"/>
                  </w:pPr>
                </w:p>
              </w:tc>
              <w:tc>
                <w:tcPr>
                  <w:tcW w:w="4565" w:type="dxa"/>
                  <w:tcBorders>
                    <w:top w:val="nil"/>
                    <w:left w:val="nil"/>
                    <w:bottom w:val="nil"/>
                    <w:right w:val="nil"/>
                  </w:tcBorders>
                </w:tcPr>
                <w:p w:rsidR="00D431C5" w:rsidRDefault="00D431C5"/>
                <w:p w:rsidR="00DF319F" w:rsidRDefault="00DF319F">
                  <w:pPr>
                    <w:rPr>
                      <w:sz w:val="20"/>
                      <w:szCs w:val="20"/>
                    </w:rPr>
                  </w:pPr>
                </w:p>
                <w:p w:rsidR="00D431C5" w:rsidRDefault="00F6662A">
                  <w:r>
                    <w:rPr>
                      <w:sz w:val="20"/>
                      <w:szCs w:val="20"/>
                    </w:rPr>
                    <w:t xml:space="preserve">3.4 Differentiates instruction to meet the needs </w:t>
                  </w:r>
                </w:p>
                <w:p w:rsidR="00D431C5" w:rsidRDefault="00F6662A">
                  <w:r>
                    <w:rPr>
                      <w:sz w:val="20"/>
                      <w:szCs w:val="20"/>
                    </w:rPr>
                    <w:t>of all students.</w:t>
                  </w:r>
                </w:p>
                <w:p w:rsidR="00D431C5" w:rsidRDefault="00F6662A">
                  <w:r>
                    <w:rPr>
                      <w:sz w:val="20"/>
                      <w:szCs w:val="20"/>
                    </w:rPr>
                    <w:t xml:space="preserve">3.5 Implements school and student support </w:t>
                  </w:r>
                </w:p>
                <w:p w:rsidR="00D431C5" w:rsidRDefault="00F6662A">
                  <w:r>
                    <w:rPr>
                      <w:sz w:val="20"/>
                      <w:szCs w:val="20"/>
                    </w:rPr>
                    <w:t>activities such as goal setting, study skills, collaboration</w:t>
                  </w:r>
                  <w:r w:rsidR="00B61708">
                    <w:rPr>
                      <w:sz w:val="20"/>
                      <w:szCs w:val="20"/>
                    </w:rPr>
                    <w:t>,</w:t>
                  </w:r>
                  <w:r>
                    <w:rPr>
                      <w:sz w:val="20"/>
                      <w:szCs w:val="20"/>
                    </w:rPr>
                    <w:t xml:space="preserve"> and consultation with stakeholders </w:t>
                  </w:r>
                </w:p>
                <w:p w:rsidR="00D431C5" w:rsidRDefault="00F6662A">
                  <w:r>
                    <w:rPr>
                      <w:sz w:val="20"/>
                      <w:szCs w:val="20"/>
                    </w:rPr>
                    <w:t>to support student learning.</w:t>
                  </w:r>
                </w:p>
              </w:tc>
            </w:tr>
          </w:tbl>
          <w:p w:rsidR="00D431C5" w:rsidRDefault="00F6662A">
            <w:pPr>
              <w:ind w:right="288"/>
            </w:pPr>
            <w:r>
              <w:rPr>
                <w:i/>
              </w:rPr>
              <w:t>Comments:</w:t>
            </w:r>
          </w:p>
          <w:p w:rsidR="00D431C5" w:rsidRDefault="00D431C5">
            <w:pPr>
              <w:ind w:right="288"/>
            </w:pPr>
          </w:p>
          <w:p w:rsidR="00111739" w:rsidRDefault="00111739">
            <w:pPr>
              <w:ind w:right="288"/>
            </w:pPr>
          </w:p>
          <w:p w:rsidR="00111739" w:rsidRDefault="00111739">
            <w:pPr>
              <w:ind w:right="288"/>
            </w:pPr>
          </w:p>
          <w:p w:rsidR="00D431C5" w:rsidRDefault="00D431C5">
            <w:pPr>
              <w:tabs>
                <w:tab w:val="left" w:pos="7902"/>
              </w:tabs>
              <w:ind w:right="288"/>
            </w:pPr>
          </w:p>
        </w:tc>
        <w:tc>
          <w:tcPr>
            <w:tcW w:w="1980" w:type="dxa"/>
          </w:tcPr>
          <w:p w:rsidR="00B153E5" w:rsidRDefault="00B153E5">
            <w:pPr>
              <w:tabs>
                <w:tab w:val="left" w:pos="0"/>
              </w:tabs>
              <w:spacing w:before="120" w:after="40"/>
              <w:ind w:right="288"/>
              <w:rPr>
                <w:b/>
              </w:rPr>
            </w:pPr>
          </w:p>
          <w:p w:rsidR="00D431C5" w:rsidRDefault="00F6662A">
            <w:pPr>
              <w:tabs>
                <w:tab w:val="left" w:pos="0"/>
              </w:tabs>
              <w:spacing w:before="120" w:after="40"/>
              <w:ind w:right="288"/>
              <w:rPr>
                <w:b/>
              </w:rPr>
            </w:pPr>
            <w:r>
              <w:rPr>
                <w:b/>
              </w:rPr>
              <w:t>Rating</w:t>
            </w:r>
          </w:p>
          <w:p w:rsidR="00B153E5" w:rsidRDefault="00B153E5">
            <w:pPr>
              <w:tabs>
                <w:tab w:val="left" w:pos="0"/>
              </w:tabs>
              <w:spacing w:before="120" w:after="40"/>
              <w:ind w:right="288"/>
            </w:pPr>
          </w:p>
          <w:p w:rsidR="00E6212F" w:rsidRDefault="00E6212F" w:rsidP="00B61708">
            <w:pPr>
              <w:tabs>
                <w:tab w:val="left" w:pos="234"/>
              </w:tabs>
              <w:ind w:left="324" w:right="288" w:hanging="324"/>
            </w:pPr>
            <w:r>
              <w:rPr>
                <w:iCs/>
                <w:sz w:val="20"/>
                <w:szCs w:val="20"/>
              </w:rPr>
              <w:sym w:font="Wingdings" w:char="F0A8"/>
            </w:r>
            <w:r>
              <w:rPr>
                <w:i/>
                <w:sz w:val="20"/>
                <w:szCs w:val="20"/>
              </w:rPr>
              <w:t xml:space="preserve"> </w:t>
            </w:r>
            <w:r>
              <w:rPr>
                <w:sz w:val="20"/>
                <w:szCs w:val="20"/>
              </w:rPr>
              <w:t xml:space="preserve">  </w:t>
            </w:r>
            <w:r>
              <w:rPr>
                <w:i/>
                <w:sz w:val="20"/>
                <w:szCs w:val="20"/>
              </w:rPr>
              <w:t>Exemplary Professional Performance</w:t>
            </w:r>
          </w:p>
          <w:p w:rsidR="00E6212F" w:rsidRDefault="00E6212F" w:rsidP="00E6212F">
            <w:pPr>
              <w:tabs>
                <w:tab w:val="left" w:pos="234"/>
              </w:tabs>
              <w:ind w:left="324" w:right="288" w:hanging="324"/>
            </w:pPr>
          </w:p>
          <w:p w:rsidR="00E6212F" w:rsidRDefault="00E6212F" w:rsidP="00B61708">
            <w:pPr>
              <w:tabs>
                <w:tab w:val="left" w:pos="0"/>
              </w:tabs>
              <w:ind w:left="324" w:right="288" w:hanging="324"/>
            </w:pPr>
            <w:r>
              <w:rPr>
                <w:iCs/>
                <w:sz w:val="20"/>
                <w:szCs w:val="20"/>
              </w:rPr>
              <w:sym w:font="Wingdings" w:char="F0A8"/>
            </w:r>
            <w:r w:rsidR="00B61708">
              <w:rPr>
                <w:rFonts w:ascii="Wingdings" w:eastAsia="Wingdings" w:hAnsi="Wingdings" w:cs="Wingdings"/>
                <w:sz w:val="20"/>
                <w:szCs w:val="20"/>
              </w:rPr>
              <w:t></w:t>
            </w:r>
            <w:r>
              <w:rPr>
                <w:i/>
                <w:sz w:val="20"/>
                <w:szCs w:val="20"/>
              </w:rPr>
              <w:t>Professional Performance</w:t>
            </w:r>
          </w:p>
          <w:p w:rsidR="00E6212F" w:rsidRDefault="00E6212F" w:rsidP="00E6212F">
            <w:pPr>
              <w:tabs>
                <w:tab w:val="left" w:pos="0"/>
              </w:tabs>
              <w:ind w:left="324" w:right="288" w:hanging="324"/>
            </w:pPr>
          </w:p>
          <w:p w:rsidR="00E6212F" w:rsidRDefault="00E6212F" w:rsidP="00B61708">
            <w:pPr>
              <w:ind w:left="331" w:right="288" w:hanging="331"/>
            </w:pPr>
            <w:r>
              <w:rPr>
                <w:iCs/>
                <w:sz w:val="20"/>
                <w:szCs w:val="20"/>
              </w:rPr>
              <w:sym w:font="Wingdings" w:char="F0A8"/>
            </w:r>
            <w:r>
              <w:rPr>
                <w:rFonts w:ascii="Wingdings" w:eastAsia="Wingdings" w:hAnsi="Wingdings" w:cs="Wingdings"/>
                <w:i/>
                <w:sz w:val="20"/>
                <w:szCs w:val="20"/>
              </w:rPr>
              <w:t></w:t>
            </w:r>
            <w:r>
              <w:rPr>
                <w:i/>
                <w:sz w:val="20"/>
                <w:szCs w:val="20"/>
              </w:rPr>
              <w:t>Performance Needs Improvement</w:t>
            </w:r>
          </w:p>
          <w:p w:rsidR="00E6212F" w:rsidRDefault="00E6212F" w:rsidP="00E6212F">
            <w:pPr>
              <w:ind w:left="331" w:right="288" w:hanging="331"/>
            </w:pPr>
          </w:p>
          <w:p w:rsidR="00E6212F" w:rsidRDefault="00E6212F" w:rsidP="00B61708">
            <w:pPr>
              <w:ind w:left="324" w:right="288" w:hanging="324"/>
            </w:pPr>
            <w:r>
              <w:rPr>
                <w:iCs/>
                <w:sz w:val="20"/>
                <w:szCs w:val="20"/>
              </w:rPr>
              <w:sym w:font="Wingdings" w:char="F0A8"/>
            </w:r>
            <w:r w:rsidR="00B61708">
              <w:rPr>
                <w:iCs/>
                <w:sz w:val="20"/>
                <w:szCs w:val="20"/>
              </w:rPr>
              <w:t xml:space="preserve">  </w:t>
            </w:r>
            <w:r>
              <w:rPr>
                <w:i/>
                <w:sz w:val="20"/>
                <w:szCs w:val="20"/>
              </w:rPr>
              <w:t>Unsatisfactory Performance</w:t>
            </w:r>
          </w:p>
          <w:p w:rsidR="00E6212F" w:rsidRDefault="00E6212F" w:rsidP="00E6212F">
            <w:pPr>
              <w:ind w:right="288"/>
            </w:pPr>
          </w:p>
          <w:p w:rsidR="00E6212F" w:rsidRDefault="00E6212F" w:rsidP="00E6212F">
            <w:pPr>
              <w:ind w:right="288"/>
            </w:pPr>
          </w:p>
          <w:p w:rsidR="00D431C5" w:rsidRDefault="00E6212F" w:rsidP="00E6212F">
            <w:pPr>
              <w:ind w:right="288"/>
            </w:pPr>
            <w:r>
              <w:rPr>
                <w:i/>
                <w:sz w:val="20"/>
                <w:szCs w:val="20"/>
              </w:rPr>
              <w:t>Total Score  ___</w:t>
            </w:r>
          </w:p>
          <w:p w:rsidR="00D431C5" w:rsidRDefault="00D431C5">
            <w:pPr>
              <w:tabs>
                <w:tab w:val="left" w:pos="0"/>
              </w:tabs>
              <w:ind w:left="324" w:right="288" w:hanging="324"/>
            </w:pPr>
          </w:p>
        </w:tc>
      </w:tr>
      <w:tr w:rsidR="00D431C5">
        <w:trPr>
          <w:trHeight w:val="1960"/>
        </w:trPr>
        <w:tc>
          <w:tcPr>
            <w:tcW w:w="8461" w:type="dxa"/>
          </w:tcPr>
          <w:p w:rsidR="00D431C5" w:rsidRDefault="00F6662A">
            <w:bookmarkStart w:id="1" w:name="h.i5hjwx14ihh2" w:colFirst="0" w:colLast="0"/>
            <w:bookmarkEnd w:id="1"/>
            <w:r>
              <w:rPr>
                <w:b/>
              </w:rPr>
              <w:t>4.  Assessment of/for Student Learning</w:t>
            </w:r>
          </w:p>
          <w:p w:rsidR="00D431C5" w:rsidRDefault="00F6662A">
            <w:r>
              <w:rPr>
                <w:i/>
                <w:sz w:val="20"/>
                <w:szCs w:val="20"/>
              </w:rPr>
              <w:t>The school counselor participates and shares in analyzing and using relevant data to measure individual student and group academic and social/emotional progress and provides timely feedback to faculty, students</w:t>
            </w:r>
            <w:r w:rsidR="00435A7F">
              <w:rPr>
                <w:i/>
                <w:sz w:val="20"/>
                <w:szCs w:val="20"/>
              </w:rPr>
              <w:t>,</w:t>
            </w:r>
            <w:r>
              <w:rPr>
                <w:i/>
                <w:sz w:val="20"/>
                <w:szCs w:val="20"/>
              </w:rPr>
              <w:t xml:space="preserve"> and parents throughout the school year.</w:t>
            </w:r>
          </w:p>
          <w:p w:rsidR="00D431C5" w:rsidRDefault="00D431C5"/>
          <w:p w:rsidR="00D431C5" w:rsidRDefault="00F6662A">
            <w:r>
              <w:rPr>
                <w:sz w:val="20"/>
                <w:szCs w:val="20"/>
              </w:rPr>
              <w:t>The counselor:</w:t>
            </w:r>
          </w:p>
          <w:p w:rsidR="00D431C5" w:rsidRDefault="00D431C5"/>
          <w:tbl>
            <w:tblPr>
              <w:tblStyle w:val="a3"/>
              <w:tblW w:w="8597" w:type="dxa"/>
              <w:tblLayout w:type="fixed"/>
              <w:tblLook w:val="0400" w:firstRow="0" w:lastRow="0" w:firstColumn="0" w:lastColumn="0" w:noHBand="0" w:noVBand="1"/>
            </w:tblPr>
            <w:tblGrid>
              <w:gridCol w:w="4122"/>
              <w:gridCol w:w="4475"/>
            </w:tblGrid>
            <w:tr w:rsidR="00D431C5">
              <w:tc>
                <w:tcPr>
                  <w:tcW w:w="4122" w:type="dxa"/>
                  <w:tcBorders>
                    <w:top w:val="nil"/>
                    <w:left w:val="nil"/>
                    <w:bottom w:val="nil"/>
                    <w:right w:val="nil"/>
                  </w:tcBorders>
                </w:tcPr>
                <w:p w:rsidR="00D431C5" w:rsidRDefault="00F6662A">
                  <w:r>
                    <w:rPr>
                      <w:sz w:val="20"/>
                      <w:szCs w:val="20"/>
                    </w:rPr>
                    <w:t>4.1 Develops strategies to implement individual student planning, such as strategies for appraisal, advisement, goal setting,</w:t>
                  </w:r>
                </w:p>
                <w:p w:rsidR="00D431C5" w:rsidRDefault="00F6662A">
                  <w:r>
                    <w:rPr>
                      <w:sz w:val="20"/>
                      <w:szCs w:val="20"/>
                    </w:rPr>
                    <w:t>decision-making, social skills, transition</w:t>
                  </w:r>
                  <w:r w:rsidR="00435A7F">
                    <w:rPr>
                      <w:sz w:val="20"/>
                      <w:szCs w:val="20"/>
                    </w:rPr>
                    <w:t>, or post</w:t>
                  </w:r>
                  <w:r>
                    <w:rPr>
                      <w:sz w:val="20"/>
                      <w:szCs w:val="20"/>
                    </w:rPr>
                    <w:t>secondary planning.</w:t>
                  </w:r>
                </w:p>
                <w:p w:rsidR="00D431C5" w:rsidRDefault="00F6662A">
                  <w:r>
                    <w:rPr>
                      <w:sz w:val="20"/>
                      <w:szCs w:val="20"/>
                    </w:rPr>
                    <w:lastRenderedPageBreak/>
                    <w:t>4.2 Utilizes a variety of formative and summative assessments that demonstrates students' growth in knowledge and skills over time.</w:t>
                  </w:r>
                </w:p>
                <w:p w:rsidR="00D431C5" w:rsidRDefault="00F6662A">
                  <w:r>
                    <w:rPr>
                      <w:sz w:val="20"/>
                      <w:szCs w:val="20"/>
                    </w:rPr>
                    <w:t>4.3 Works independently and collaboratively to analyze and interpret multiple sources of data to identify student learning needs, guide planning and instruction, and assess the effectiveness of instruction.</w:t>
                  </w:r>
                </w:p>
                <w:p w:rsidR="00D431C5" w:rsidRDefault="00F6662A">
                  <w:r>
                    <w:rPr>
                      <w:sz w:val="20"/>
                      <w:szCs w:val="20"/>
                    </w:rPr>
                    <w:t>4.4 Analyzes, synthesizes, interprets</w:t>
                  </w:r>
                  <w:r w:rsidR="003C61F1">
                    <w:rPr>
                      <w:sz w:val="20"/>
                      <w:szCs w:val="20"/>
                    </w:rPr>
                    <w:t>,</w:t>
                  </w:r>
                  <w:r>
                    <w:rPr>
                      <w:sz w:val="20"/>
                      <w:szCs w:val="20"/>
                    </w:rPr>
                    <w:t xml:space="preserve"> and disaggregates relevant data (including process, perception, and results data) to examine student outcomes and to identify and implement interventions that improve student achievement and behavior.</w:t>
                  </w:r>
                </w:p>
              </w:tc>
              <w:tc>
                <w:tcPr>
                  <w:tcW w:w="4475" w:type="dxa"/>
                  <w:tcBorders>
                    <w:top w:val="nil"/>
                    <w:left w:val="nil"/>
                    <w:bottom w:val="nil"/>
                    <w:right w:val="nil"/>
                  </w:tcBorders>
                </w:tcPr>
                <w:p w:rsidR="00D431C5" w:rsidRDefault="00F6662A">
                  <w:r>
                    <w:rPr>
                      <w:sz w:val="20"/>
                      <w:szCs w:val="20"/>
                    </w:rPr>
                    <w:lastRenderedPageBreak/>
                    <w:t xml:space="preserve">4.5 Uses student data to demonstrate a need for systemic change in areas such as course </w:t>
                  </w:r>
                </w:p>
                <w:p w:rsidR="00D431C5" w:rsidRDefault="00F6662A">
                  <w:r>
                    <w:rPr>
                      <w:sz w:val="20"/>
                      <w:szCs w:val="20"/>
                    </w:rPr>
                    <w:t>enrollment patterns, equity and access, and the achievement, opportunity, and information gap.</w:t>
                  </w:r>
                </w:p>
                <w:p w:rsidR="00D431C5" w:rsidRDefault="00F6662A">
                  <w:r>
                    <w:rPr>
                      <w:sz w:val="20"/>
                      <w:szCs w:val="20"/>
                    </w:rPr>
                    <w:t xml:space="preserve">4.6 Engages students in understanding of </w:t>
                  </w:r>
                </w:p>
                <w:p w:rsidR="00D431C5" w:rsidRDefault="00F6662A">
                  <w:r>
                    <w:rPr>
                      <w:sz w:val="20"/>
                      <w:szCs w:val="20"/>
                    </w:rPr>
                    <w:lastRenderedPageBreak/>
                    <w:t>assuming responsibility for quality work and provides timely, frequent</w:t>
                  </w:r>
                  <w:r w:rsidR="003C61F1">
                    <w:rPr>
                      <w:sz w:val="20"/>
                      <w:szCs w:val="20"/>
                    </w:rPr>
                    <w:t>,</w:t>
                  </w:r>
                  <w:r>
                    <w:rPr>
                      <w:sz w:val="20"/>
                      <w:szCs w:val="20"/>
                    </w:rPr>
                    <w:t xml:space="preserve"> and effective feedback </w:t>
                  </w:r>
                </w:p>
                <w:p w:rsidR="00D431C5" w:rsidRDefault="00F6662A">
                  <w:r>
                    <w:rPr>
                      <w:sz w:val="20"/>
                      <w:szCs w:val="20"/>
                    </w:rPr>
                    <w:t>to guide that work.</w:t>
                  </w:r>
                </w:p>
                <w:p w:rsidR="00D431C5" w:rsidRDefault="00F6662A">
                  <w:r>
                    <w:rPr>
                      <w:sz w:val="20"/>
                      <w:szCs w:val="20"/>
                    </w:rPr>
                    <w:t xml:space="preserve">4.7 Provides timely and meaningful feedback </w:t>
                  </w:r>
                </w:p>
                <w:p w:rsidR="00D431C5" w:rsidRDefault="00F6662A" w:rsidP="00DF319F">
                  <w:r>
                    <w:rPr>
                      <w:sz w:val="20"/>
                      <w:szCs w:val="20"/>
                    </w:rPr>
                    <w:t>to students and parents explaining student progress towards learning expectations and targets.</w:t>
                  </w:r>
                </w:p>
              </w:tc>
            </w:tr>
          </w:tbl>
          <w:p w:rsidR="00D431C5" w:rsidRDefault="00D431C5">
            <w:pPr>
              <w:spacing w:after="120"/>
              <w:ind w:right="288"/>
            </w:pPr>
          </w:p>
          <w:p w:rsidR="00D431C5" w:rsidRDefault="00F6662A">
            <w:pPr>
              <w:spacing w:after="120"/>
              <w:ind w:right="288"/>
            </w:pPr>
            <w:r>
              <w:rPr>
                <w:i/>
              </w:rPr>
              <w:t>Comments:</w:t>
            </w:r>
          </w:p>
          <w:p w:rsidR="00D431C5" w:rsidRDefault="00D431C5">
            <w:pPr>
              <w:spacing w:after="120"/>
              <w:ind w:right="288"/>
            </w:pPr>
          </w:p>
          <w:p w:rsidR="00D431C5" w:rsidRDefault="00D431C5">
            <w:pPr>
              <w:spacing w:after="120"/>
              <w:ind w:right="288"/>
            </w:pPr>
          </w:p>
          <w:p w:rsidR="00D431C5" w:rsidRDefault="00D431C5">
            <w:pPr>
              <w:spacing w:after="120"/>
              <w:ind w:right="288"/>
            </w:pPr>
          </w:p>
          <w:p w:rsidR="00D431C5" w:rsidRDefault="00D431C5">
            <w:pPr>
              <w:spacing w:after="120"/>
              <w:ind w:right="288"/>
            </w:pPr>
          </w:p>
          <w:p w:rsidR="00D431C5" w:rsidRDefault="00D431C5">
            <w:pPr>
              <w:spacing w:after="120"/>
              <w:ind w:right="288"/>
            </w:pPr>
          </w:p>
        </w:tc>
        <w:tc>
          <w:tcPr>
            <w:tcW w:w="1980" w:type="dxa"/>
          </w:tcPr>
          <w:p w:rsidR="00B153E5" w:rsidRDefault="00B153E5">
            <w:pPr>
              <w:tabs>
                <w:tab w:val="left" w:pos="0"/>
              </w:tabs>
              <w:spacing w:before="120" w:after="40"/>
              <w:ind w:right="288"/>
              <w:rPr>
                <w:b/>
              </w:rPr>
            </w:pPr>
          </w:p>
          <w:p w:rsidR="00D431C5" w:rsidRDefault="00F6662A">
            <w:pPr>
              <w:tabs>
                <w:tab w:val="left" w:pos="0"/>
              </w:tabs>
              <w:spacing w:before="120" w:after="40"/>
              <w:ind w:right="288"/>
              <w:rPr>
                <w:b/>
              </w:rPr>
            </w:pPr>
            <w:r>
              <w:rPr>
                <w:b/>
              </w:rPr>
              <w:t>Rating</w:t>
            </w:r>
          </w:p>
          <w:p w:rsidR="00D431C5" w:rsidRDefault="00D431C5">
            <w:pPr>
              <w:tabs>
                <w:tab w:val="left" w:pos="0"/>
              </w:tabs>
              <w:spacing w:before="120" w:after="40"/>
              <w:ind w:right="288"/>
            </w:pPr>
          </w:p>
          <w:p w:rsidR="00B61708" w:rsidRDefault="00E6212F" w:rsidP="00B61708">
            <w:pPr>
              <w:tabs>
                <w:tab w:val="left" w:pos="234"/>
              </w:tabs>
              <w:ind w:left="324" w:right="288" w:hanging="324"/>
            </w:pPr>
            <w:r>
              <w:rPr>
                <w:iCs/>
                <w:sz w:val="20"/>
                <w:szCs w:val="20"/>
              </w:rPr>
              <w:sym w:font="Wingdings" w:char="F0A8"/>
            </w:r>
            <w:r>
              <w:rPr>
                <w:i/>
                <w:sz w:val="20"/>
                <w:szCs w:val="20"/>
              </w:rPr>
              <w:t xml:space="preserve"> </w:t>
            </w:r>
            <w:r>
              <w:rPr>
                <w:sz w:val="20"/>
                <w:szCs w:val="20"/>
              </w:rPr>
              <w:t xml:space="preserve">    </w:t>
            </w:r>
            <w:r w:rsidR="00B61708">
              <w:rPr>
                <w:i/>
                <w:sz w:val="20"/>
                <w:szCs w:val="20"/>
              </w:rPr>
              <w:t>Exemplary Professional Performance</w:t>
            </w:r>
          </w:p>
          <w:p w:rsidR="00B61708" w:rsidRDefault="00B61708" w:rsidP="00B61708">
            <w:pPr>
              <w:tabs>
                <w:tab w:val="left" w:pos="234"/>
              </w:tabs>
              <w:ind w:left="324" w:right="288" w:hanging="324"/>
            </w:pPr>
          </w:p>
          <w:p w:rsidR="00B61708" w:rsidRDefault="00B61708" w:rsidP="00B61708">
            <w:pPr>
              <w:tabs>
                <w:tab w:val="left" w:pos="0"/>
              </w:tabs>
              <w:ind w:left="324" w:right="288" w:hanging="324"/>
            </w:pPr>
            <w:r>
              <w:rPr>
                <w:iCs/>
                <w:sz w:val="20"/>
                <w:szCs w:val="20"/>
              </w:rPr>
              <w:sym w:font="Wingdings" w:char="F0A8"/>
            </w:r>
            <w:r>
              <w:rPr>
                <w:rFonts w:ascii="Wingdings" w:eastAsia="Wingdings" w:hAnsi="Wingdings" w:cs="Wingdings"/>
                <w:sz w:val="20"/>
                <w:szCs w:val="20"/>
              </w:rPr>
              <w:t></w:t>
            </w:r>
            <w:r>
              <w:rPr>
                <w:i/>
                <w:sz w:val="20"/>
                <w:szCs w:val="20"/>
              </w:rPr>
              <w:t>Professional Performance</w:t>
            </w:r>
          </w:p>
          <w:p w:rsidR="00B61708" w:rsidRDefault="00B61708" w:rsidP="00B61708">
            <w:pPr>
              <w:tabs>
                <w:tab w:val="left" w:pos="0"/>
              </w:tabs>
              <w:ind w:left="324" w:right="288" w:hanging="324"/>
            </w:pPr>
          </w:p>
          <w:p w:rsidR="00B61708" w:rsidRDefault="00B61708" w:rsidP="00B61708">
            <w:pPr>
              <w:ind w:left="331" w:right="288" w:hanging="331"/>
            </w:pPr>
            <w:r>
              <w:rPr>
                <w:iCs/>
                <w:sz w:val="20"/>
                <w:szCs w:val="20"/>
              </w:rPr>
              <w:lastRenderedPageBreak/>
              <w:sym w:font="Wingdings" w:char="F0A8"/>
            </w:r>
            <w:r>
              <w:rPr>
                <w:rFonts w:ascii="Wingdings" w:eastAsia="Wingdings" w:hAnsi="Wingdings" w:cs="Wingdings"/>
                <w:i/>
                <w:sz w:val="20"/>
                <w:szCs w:val="20"/>
              </w:rPr>
              <w:t></w:t>
            </w:r>
            <w:r>
              <w:rPr>
                <w:i/>
                <w:sz w:val="20"/>
                <w:szCs w:val="20"/>
              </w:rPr>
              <w:t>Performance Needs Improvement</w:t>
            </w:r>
          </w:p>
          <w:p w:rsidR="00B61708" w:rsidRDefault="00B61708" w:rsidP="00B61708">
            <w:pPr>
              <w:ind w:left="331" w:right="288" w:hanging="331"/>
            </w:pPr>
          </w:p>
          <w:p w:rsidR="00B61708" w:rsidRDefault="00B61708" w:rsidP="00B61708">
            <w:pPr>
              <w:ind w:left="324" w:right="288" w:hanging="324"/>
            </w:pPr>
            <w:r>
              <w:rPr>
                <w:iCs/>
                <w:sz w:val="20"/>
                <w:szCs w:val="20"/>
              </w:rPr>
              <w:sym w:font="Wingdings" w:char="F0A8"/>
            </w:r>
            <w:r>
              <w:rPr>
                <w:iCs/>
                <w:sz w:val="20"/>
                <w:szCs w:val="20"/>
              </w:rPr>
              <w:t xml:space="preserve">  </w:t>
            </w:r>
            <w:r>
              <w:rPr>
                <w:i/>
                <w:sz w:val="20"/>
                <w:szCs w:val="20"/>
              </w:rPr>
              <w:t>Unsatisfactory Performance</w:t>
            </w:r>
          </w:p>
          <w:p w:rsidR="00E6212F" w:rsidRDefault="00E6212F" w:rsidP="00E6212F">
            <w:pPr>
              <w:ind w:right="288"/>
            </w:pPr>
          </w:p>
          <w:p w:rsidR="00E6212F" w:rsidRDefault="00E6212F" w:rsidP="00E6212F">
            <w:pPr>
              <w:ind w:right="288"/>
            </w:pPr>
          </w:p>
          <w:p w:rsidR="00D431C5" w:rsidRDefault="00E6212F" w:rsidP="00E6212F">
            <w:pPr>
              <w:ind w:right="288"/>
            </w:pPr>
            <w:r>
              <w:rPr>
                <w:i/>
                <w:sz w:val="20"/>
                <w:szCs w:val="20"/>
              </w:rPr>
              <w:t>Total Score  ___</w:t>
            </w:r>
          </w:p>
        </w:tc>
      </w:tr>
      <w:tr w:rsidR="00D431C5">
        <w:trPr>
          <w:trHeight w:val="3380"/>
        </w:trPr>
        <w:tc>
          <w:tcPr>
            <w:tcW w:w="8461" w:type="dxa"/>
          </w:tcPr>
          <w:p w:rsidR="00D431C5" w:rsidRDefault="00F6662A">
            <w:r>
              <w:rPr>
                <w:b/>
              </w:rPr>
              <w:lastRenderedPageBreak/>
              <w:t>5.  Learning Environment</w:t>
            </w:r>
          </w:p>
          <w:p w:rsidR="00D431C5" w:rsidRDefault="00F6662A">
            <w:r>
              <w:rPr>
                <w:i/>
                <w:sz w:val="20"/>
                <w:szCs w:val="20"/>
              </w:rPr>
              <w:t xml:space="preserve">The school counselor uses resources, routines, and procedures to provide a respectful, positive, safe, student-centered environment that is conducive to learning and personal growth. </w:t>
            </w:r>
          </w:p>
          <w:p w:rsidR="00D431C5" w:rsidRDefault="00D431C5"/>
          <w:tbl>
            <w:tblPr>
              <w:tblStyle w:val="a4"/>
              <w:tblW w:w="8867" w:type="dxa"/>
              <w:tblLayout w:type="fixed"/>
              <w:tblLook w:val="0400" w:firstRow="0" w:lastRow="0" w:firstColumn="0" w:lastColumn="0" w:noHBand="0" w:noVBand="1"/>
            </w:tblPr>
            <w:tblGrid>
              <w:gridCol w:w="4302"/>
              <w:gridCol w:w="4565"/>
            </w:tblGrid>
            <w:tr w:rsidR="00D431C5">
              <w:tc>
                <w:tcPr>
                  <w:tcW w:w="4302" w:type="dxa"/>
                  <w:tcBorders>
                    <w:top w:val="nil"/>
                    <w:left w:val="nil"/>
                    <w:bottom w:val="nil"/>
                    <w:right w:val="nil"/>
                  </w:tcBorders>
                </w:tcPr>
                <w:p w:rsidR="00D431C5" w:rsidRDefault="00F6662A">
                  <w:r>
                    <w:rPr>
                      <w:sz w:val="20"/>
                      <w:szCs w:val="20"/>
                    </w:rPr>
                    <w:t>The counselor:</w:t>
                  </w:r>
                </w:p>
                <w:p w:rsidR="00D431C5" w:rsidRDefault="00D431C5"/>
                <w:p w:rsidR="00D431C5" w:rsidRDefault="00F6662A">
                  <w:r>
                    <w:rPr>
                      <w:sz w:val="20"/>
                      <w:szCs w:val="20"/>
                    </w:rPr>
                    <w:t>5.1 Collaborates with stakeholders such as parents and guardians, teachers, counselors, administrators</w:t>
                  </w:r>
                  <w:r w:rsidR="00E94B2B">
                    <w:rPr>
                      <w:sz w:val="20"/>
                      <w:szCs w:val="20"/>
                    </w:rPr>
                    <w:t>,</w:t>
                  </w:r>
                  <w:r>
                    <w:rPr>
                      <w:sz w:val="20"/>
                      <w:szCs w:val="20"/>
                    </w:rPr>
                    <w:t xml:space="preserve"> and community leaders to create learning environments that promote educational equity and access for every student.</w:t>
                  </w:r>
                </w:p>
                <w:p w:rsidR="00D431C5" w:rsidRDefault="00F6662A">
                  <w:r>
                    <w:rPr>
                      <w:sz w:val="20"/>
                      <w:szCs w:val="20"/>
                    </w:rPr>
                    <w:t>5.2 Creates and maintains a positive and safe environment to maximize learning and promote students' social/emotional development.</w:t>
                  </w:r>
                </w:p>
                <w:p w:rsidR="00D431C5" w:rsidRDefault="00F6662A">
                  <w:r>
                    <w:rPr>
                      <w:sz w:val="20"/>
                      <w:szCs w:val="20"/>
                    </w:rPr>
                    <w:t>5.3 Encourages staff involvement to ensure the effective implementation of the school counseling curriculum.</w:t>
                  </w:r>
                </w:p>
                <w:p w:rsidR="00D431C5" w:rsidRDefault="00D431C5">
                  <w:pPr>
                    <w:ind w:right="432"/>
                  </w:pPr>
                </w:p>
              </w:tc>
              <w:tc>
                <w:tcPr>
                  <w:tcW w:w="4565" w:type="dxa"/>
                  <w:tcBorders>
                    <w:top w:val="nil"/>
                    <w:left w:val="nil"/>
                    <w:bottom w:val="nil"/>
                    <w:right w:val="nil"/>
                  </w:tcBorders>
                </w:tcPr>
                <w:p w:rsidR="00D431C5" w:rsidRDefault="00D431C5"/>
                <w:p w:rsidR="002173A0" w:rsidRDefault="002173A0">
                  <w:pPr>
                    <w:rPr>
                      <w:sz w:val="20"/>
                      <w:szCs w:val="20"/>
                    </w:rPr>
                  </w:pPr>
                </w:p>
                <w:p w:rsidR="009E487C" w:rsidRDefault="00F6662A">
                  <w:pPr>
                    <w:rPr>
                      <w:sz w:val="20"/>
                      <w:szCs w:val="20"/>
                    </w:rPr>
                  </w:pPr>
                  <w:r>
                    <w:rPr>
                      <w:sz w:val="20"/>
                      <w:szCs w:val="20"/>
                    </w:rPr>
                    <w:t xml:space="preserve">5.4 Promotes cultural sensitivity by respecting students' diversity, including but not limited to language, culture, race, gender, sexual </w:t>
                  </w:r>
                </w:p>
                <w:p w:rsidR="00D431C5" w:rsidRDefault="00E94B2B">
                  <w:r>
                    <w:rPr>
                      <w:sz w:val="20"/>
                      <w:szCs w:val="20"/>
                    </w:rPr>
                    <w:t>o</w:t>
                  </w:r>
                  <w:r w:rsidR="00F6662A">
                    <w:rPr>
                      <w:sz w:val="20"/>
                      <w:szCs w:val="20"/>
                    </w:rPr>
                    <w:t>rientation</w:t>
                  </w:r>
                  <w:r>
                    <w:rPr>
                      <w:sz w:val="20"/>
                      <w:szCs w:val="20"/>
                    </w:rPr>
                    <w:t>,</w:t>
                  </w:r>
                  <w:r w:rsidR="00F6662A">
                    <w:rPr>
                      <w:sz w:val="20"/>
                      <w:szCs w:val="20"/>
                    </w:rPr>
                    <w:t xml:space="preserve"> and special needs.</w:t>
                  </w:r>
                </w:p>
                <w:p w:rsidR="00D431C5" w:rsidRDefault="00F6662A">
                  <w:r>
                    <w:rPr>
                      <w:sz w:val="20"/>
                      <w:szCs w:val="20"/>
                    </w:rPr>
                    <w:t xml:space="preserve">5.5 Enforces classroom rules and procedures consistently and fairly to maximize academic </w:t>
                  </w:r>
                </w:p>
                <w:p w:rsidR="00D431C5" w:rsidRDefault="00F6662A">
                  <w:r>
                    <w:rPr>
                      <w:sz w:val="20"/>
                      <w:szCs w:val="20"/>
                    </w:rPr>
                    <w:t>learning time.</w:t>
                  </w:r>
                </w:p>
                <w:p w:rsidR="00D431C5" w:rsidRDefault="00F6662A">
                  <w:pPr>
                    <w:ind w:right="432"/>
                  </w:pPr>
                  <w:r>
                    <w:rPr>
                      <w:sz w:val="20"/>
                      <w:szCs w:val="20"/>
                    </w:rPr>
                    <w:t>5.6 Demonstrates time and classroom management as well as instructional and organizational skills.</w:t>
                  </w:r>
                </w:p>
              </w:tc>
            </w:tr>
          </w:tbl>
          <w:p w:rsidR="00D431C5" w:rsidRDefault="00D431C5">
            <w:pPr>
              <w:spacing w:before="40" w:after="120"/>
              <w:ind w:right="288"/>
            </w:pPr>
          </w:p>
          <w:p w:rsidR="00D431C5" w:rsidRDefault="00F6662A">
            <w:pPr>
              <w:spacing w:before="40" w:after="120"/>
              <w:ind w:right="288"/>
            </w:pPr>
            <w:r>
              <w:rPr>
                <w:i/>
              </w:rPr>
              <w:t>Comments:</w:t>
            </w:r>
          </w:p>
          <w:p w:rsidR="00D431C5" w:rsidRDefault="00D431C5">
            <w:pPr>
              <w:spacing w:before="40" w:after="120"/>
              <w:ind w:right="288"/>
            </w:pPr>
          </w:p>
          <w:p w:rsidR="00D431C5" w:rsidRDefault="00D431C5">
            <w:pPr>
              <w:spacing w:before="40" w:after="120"/>
              <w:ind w:right="288"/>
            </w:pPr>
          </w:p>
          <w:p w:rsidR="00111739" w:rsidRDefault="00111739">
            <w:pPr>
              <w:spacing w:before="40" w:after="120"/>
              <w:ind w:right="288"/>
            </w:pPr>
          </w:p>
        </w:tc>
        <w:tc>
          <w:tcPr>
            <w:tcW w:w="1980" w:type="dxa"/>
          </w:tcPr>
          <w:p w:rsidR="00B153E5" w:rsidRDefault="00B153E5">
            <w:pPr>
              <w:tabs>
                <w:tab w:val="left" w:pos="0"/>
              </w:tabs>
              <w:spacing w:before="120" w:after="40"/>
              <w:ind w:right="288"/>
              <w:rPr>
                <w:b/>
              </w:rPr>
            </w:pPr>
          </w:p>
          <w:p w:rsidR="00D431C5" w:rsidRDefault="00F6662A">
            <w:pPr>
              <w:tabs>
                <w:tab w:val="left" w:pos="0"/>
              </w:tabs>
              <w:spacing w:before="120" w:after="40"/>
              <w:ind w:right="288"/>
              <w:rPr>
                <w:b/>
              </w:rPr>
            </w:pPr>
            <w:r>
              <w:rPr>
                <w:b/>
              </w:rPr>
              <w:t>Rating</w:t>
            </w:r>
          </w:p>
          <w:p w:rsidR="00B153E5" w:rsidRDefault="00B153E5">
            <w:pPr>
              <w:tabs>
                <w:tab w:val="left" w:pos="0"/>
              </w:tabs>
              <w:spacing w:before="120" w:after="40"/>
              <w:ind w:right="288"/>
            </w:pPr>
          </w:p>
          <w:p w:rsidR="00B61708" w:rsidRDefault="00E6212F" w:rsidP="00B61708">
            <w:pPr>
              <w:tabs>
                <w:tab w:val="left" w:pos="234"/>
              </w:tabs>
              <w:ind w:left="324" w:right="288" w:hanging="324"/>
            </w:pPr>
            <w:r>
              <w:rPr>
                <w:iCs/>
                <w:sz w:val="20"/>
                <w:szCs w:val="20"/>
              </w:rPr>
              <w:sym w:font="Wingdings" w:char="F0A8"/>
            </w:r>
            <w:r>
              <w:rPr>
                <w:i/>
                <w:sz w:val="20"/>
                <w:szCs w:val="20"/>
              </w:rPr>
              <w:t xml:space="preserve"> </w:t>
            </w:r>
            <w:r>
              <w:rPr>
                <w:sz w:val="20"/>
                <w:szCs w:val="20"/>
              </w:rPr>
              <w:t xml:space="preserve">   </w:t>
            </w:r>
            <w:r w:rsidR="00B61708">
              <w:rPr>
                <w:i/>
                <w:sz w:val="20"/>
                <w:szCs w:val="20"/>
              </w:rPr>
              <w:t>Exemplary Professional Performance</w:t>
            </w:r>
          </w:p>
          <w:p w:rsidR="00B61708" w:rsidRDefault="00B61708" w:rsidP="00B61708">
            <w:pPr>
              <w:tabs>
                <w:tab w:val="left" w:pos="234"/>
              </w:tabs>
              <w:ind w:left="324" w:right="288" w:hanging="324"/>
            </w:pPr>
          </w:p>
          <w:p w:rsidR="00B61708" w:rsidRDefault="00B61708" w:rsidP="00B61708">
            <w:pPr>
              <w:tabs>
                <w:tab w:val="left" w:pos="0"/>
              </w:tabs>
              <w:ind w:left="324" w:right="288" w:hanging="324"/>
            </w:pPr>
            <w:r>
              <w:rPr>
                <w:iCs/>
                <w:sz w:val="20"/>
                <w:szCs w:val="20"/>
              </w:rPr>
              <w:sym w:font="Wingdings" w:char="F0A8"/>
            </w:r>
            <w:r>
              <w:rPr>
                <w:rFonts w:ascii="Wingdings" w:eastAsia="Wingdings" w:hAnsi="Wingdings" w:cs="Wingdings"/>
                <w:sz w:val="20"/>
                <w:szCs w:val="20"/>
              </w:rPr>
              <w:t></w:t>
            </w:r>
            <w:r>
              <w:rPr>
                <w:i/>
                <w:sz w:val="20"/>
                <w:szCs w:val="20"/>
              </w:rPr>
              <w:t>Professional Performance</w:t>
            </w:r>
          </w:p>
          <w:p w:rsidR="00B61708" w:rsidRDefault="00B61708" w:rsidP="00B61708">
            <w:pPr>
              <w:tabs>
                <w:tab w:val="left" w:pos="0"/>
              </w:tabs>
              <w:ind w:left="324" w:right="288" w:hanging="324"/>
            </w:pPr>
          </w:p>
          <w:p w:rsidR="00B61708" w:rsidRDefault="00B61708" w:rsidP="00B61708">
            <w:pPr>
              <w:ind w:left="331" w:right="288" w:hanging="331"/>
            </w:pPr>
            <w:r>
              <w:rPr>
                <w:iCs/>
                <w:sz w:val="20"/>
                <w:szCs w:val="20"/>
              </w:rPr>
              <w:sym w:font="Wingdings" w:char="F0A8"/>
            </w:r>
            <w:r>
              <w:rPr>
                <w:rFonts w:ascii="Wingdings" w:eastAsia="Wingdings" w:hAnsi="Wingdings" w:cs="Wingdings"/>
                <w:i/>
                <w:sz w:val="20"/>
                <w:szCs w:val="20"/>
              </w:rPr>
              <w:t></w:t>
            </w:r>
            <w:r>
              <w:rPr>
                <w:i/>
                <w:sz w:val="20"/>
                <w:szCs w:val="20"/>
              </w:rPr>
              <w:t>Performance Needs Improvement</w:t>
            </w:r>
          </w:p>
          <w:p w:rsidR="00B61708" w:rsidRDefault="00B61708" w:rsidP="00B61708">
            <w:pPr>
              <w:ind w:left="331" w:right="288" w:hanging="331"/>
            </w:pPr>
          </w:p>
          <w:p w:rsidR="00B61708" w:rsidRDefault="00B61708" w:rsidP="00B61708">
            <w:pPr>
              <w:ind w:left="324" w:right="288" w:hanging="324"/>
            </w:pPr>
            <w:r>
              <w:rPr>
                <w:iCs/>
                <w:sz w:val="20"/>
                <w:szCs w:val="20"/>
              </w:rPr>
              <w:sym w:font="Wingdings" w:char="F0A8"/>
            </w:r>
            <w:r>
              <w:rPr>
                <w:iCs/>
                <w:sz w:val="20"/>
                <w:szCs w:val="20"/>
              </w:rPr>
              <w:t xml:space="preserve">  </w:t>
            </w:r>
            <w:r>
              <w:rPr>
                <w:i/>
                <w:sz w:val="20"/>
                <w:szCs w:val="20"/>
              </w:rPr>
              <w:t>Unsatisfactory Performance</w:t>
            </w:r>
          </w:p>
          <w:p w:rsidR="00E6212F" w:rsidRDefault="00E6212F" w:rsidP="00E6212F">
            <w:pPr>
              <w:ind w:right="288"/>
            </w:pPr>
          </w:p>
          <w:p w:rsidR="00E6212F" w:rsidRDefault="00E6212F" w:rsidP="00E6212F">
            <w:pPr>
              <w:ind w:right="288"/>
            </w:pPr>
          </w:p>
          <w:p w:rsidR="00D431C5" w:rsidRDefault="00E6212F" w:rsidP="00E6212F">
            <w:pPr>
              <w:ind w:right="288"/>
            </w:pPr>
            <w:r>
              <w:rPr>
                <w:i/>
                <w:sz w:val="20"/>
                <w:szCs w:val="20"/>
              </w:rPr>
              <w:t>Total Score  ___</w:t>
            </w:r>
          </w:p>
        </w:tc>
      </w:tr>
      <w:tr w:rsidR="00D431C5">
        <w:trPr>
          <w:trHeight w:val="1460"/>
        </w:trPr>
        <w:tc>
          <w:tcPr>
            <w:tcW w:w="8461" w:type="dxa"/>
          </w:tcPr>
          <w:p w:rsidR="00D431C5" w:rsidRDefault="00F6662A">
            <w:r>
              <w:rPr>
                <w:b/>
              </w:rPr>
              <w:lastRenderedPageBreak/>
              <w:t>6.  Professionalism</w:t>
            </w:r>
          </w:p>
          <w:p w:rsidR="00D431C5" w:rsidRDefault="00F6662A">
            <w:r>
              <w:rPr>
                <w:i/>
                <w:sz w:val="20"/>
                <w:szCs w:val="20"/>
              </w:rPr>
              <w:t>The school counselor maintains a commitment to professional ethics, communicates effectively, and takes responsibility for and participates in professional growth that results in enhanced student learning and emotional wellbeing.</w:t>
            </w:r>
          </w:p>
          <w:p w:rsidR="00D431C5" w:rsidRDefault="00D431C5"/>
          <w:tbl>
            <w:tblPr>
              <w:tblStyle w:val="a5"/>
              <w:tblW w:w="17201" w:type="dxa"/>
              <w:tblLayout w:type="fixed"/>
              <w:tblLook w:val="0400" w:firstRow="0" w:lastRow="0" w:firstColumn="0" w:lastColumn="0" w:noHBand="0" w:noVBand="1"/>
            </w:tblPr>
            <w:tblGrid>
              <w:gridCol w:w="4212"/>
              <w:gridCol w:w="4212"/>
              <w:gridCol w:w="4212"/>
              <w:gridCol w:w="4565"/>
            </w:tblGrid>
            <w:tr w:rsidR="00D431C5">
              <w:tc>
                <w:tcPr>
                  <w:tcW w:w="4212" w:type="dxa"/>
                  <w:tcBorders>
                    <w:top w:val="nil"/>
                    <w:left w:val="nil"/>
                    <w:bottom w:val="nil"/>
                    <w:right w:val="nil"/>
                  </w:tcBorders>
                </w:tcPr>
                <w:p w:rsidR="00D431C5" w:rsidRDefault="00F6662A">
                  <w:r>
                    <w:rPr>
                      <w:sz w:val="20"/>
                      <w:szCs w:val="20"/>
                    </w:rPr>
                    <w:t>The counselor:</w:t>
                  </w:r>
                </w:p>
                <w:p w:rsidR="00D431C5" w:rsidRDefault="00D431C5"/>
                <w:p w:rsidR="00D431C5" w:rsidRDefault="00F6662A">
                  <w:r>
                    <w:rPr>
                      <w:sz w:val="20"/>
                      <w:szCs w:val="20"/>
                    </w:rPr>
                    <w:t>6.1 Practices within the ethical and statutory limits of confidentiality.</w:t>
                  </w:r>
                </w:p>
                <w:p w:rsidR="00D431C5" w:rsidRDefault="00F6662A">
                  <w:r>
                    <w:rPr>
                      <w:sz w:val="20"/>
                      <w:szCs w:val="20"/>
                    </w:rPr>
                    <w:t>6.2 Establishes goals for improving one's own/personal knowledge and skills and participates in professional growth opportunities to meet those goals.</w:t>
                  </w:r>
                </w:p>
                <w:p w:rsidR="00D431C5" w:rsidRDefault="00F6662A">
                  <w:r>
                    <w:rPr>
                      <w:sz w:val="20"/>
                      <w:szCs w:val="20"/>
                    </w:rPr>
                    <w:t>6.3 Collaborates with colleagues within and across content areas and grade levels to promote academic achievement, career development, and social/emotional development for all students.</w:t>
                  </w:r>
                </w:p>
                <w:p w:rsidR="00D431C5" w:rsidRDefault="00F6662A">
                  <w:r>
                    <w:rPr>
                      <w:sz w:val="20"/>
                      <w:szCs w:val="20"/>
                    </w:rPr>
                    <w:t>6.4 Collaborates with colleagues to develop consistent policies and procedures that create a school culture conducive to learning.</w:t>
                  </w:r>
                </w:p>
              </w:tc>
              <w:tc>
                <w:tcPr>
                  <w:tcW w:w="4212" w:type="dxa"/>
                  <w:tcBorders>
                    <w:top w:val="nil"/>
                    <w:left w:val="nil"/>
                    <w:bottom w:val="nil"/>
                    <w:right w:val="nil"/>
                  </w:tcBorders>
                </w:tcPr>
                <w:p w:rsidR="00D431C5" w:rsidRDefault="00D431C5"/>
                <w:p w:rsidR="008C7C84" w:rsidRDefault="008C7C84">
                  <w:pPr>
                    <w:rPr>
                      <w:sz w:val="20"/>
                      <w:szCs w:val="20"/>
                    </w:rPr>
                  </w:pPr>
                </w:p>
                <w:p w:rsidR="00D431C5" w:rsidRDefault="00F6662A">
                  <w:r>
                    <w:rPr>
                      <w:sz w:val="20"/>
                      <w:szCs w:val="20"/>
                    </w:rPr>
                    <w:t>6.5 Collaborates, communicates, and works in partnership with students, families, administrators, and colleagues within the school community to promote student learning at school and support student learning at home.</w:t>
                  </w:r>
                </w:p>
                <w:p w:rsidR="00D431C5" w:rsidRDefault="00F6662A">
                  <w:r>
                    <w:rPr>
                      <w:sz w:val="20"/>
                      <w:szCs w:val="20"/>
                    </w:rPr>
                    <w:t xml:space="preserve">6.6 Effectively uses standard oral and written English in all communications. </w:t>
                  </w:r>
                </w:p>
                <w:p w:rsidR="00D431C5" w:rsidRDefault="00F6662A">
                  <w:r>
                    <w:rPr>
                      <w:sz w:val="20"/>
                      <w:szCs w:val="20"/>
                    </w:rPr>
                    <w:t>6.7 Applies the ethical standards and principles of the school counseling profession and adheres to the legal aspects of the role of the school counselor.</w:t>
                  </w:r>
                </w:p>
              </w:tc>
              <w:tc>
                <w:tcPr>
                  <w:tcW w:w="4212" w:type="dxa"/>
                  <w:tcBorders>
                    <w:top w:val="nil"/>
                    <w:left w:val="nil"/>
                    <w:bottom w:val="nil"/>
                    <w:right w:val="nil"/>
                  </w:tcBorders>
                </w:tcPr>
                <w:p w:rsidR="00D431C5" w:rsidRDefault="00D431C5"/>
              </w:tc>
              <w:tc>
                <w:tcPr>
                  <w:tcW w:w="4565" w:type="dxa"/>
                  <w:tcBorders>
                    <w:top w:val="nil"/>
                    <w:left w:val="nil"/>
                    <w:bottom w:val="nil"/>
                    <w:right w:val="nil"/>
                  </w:tcBorders>
                </w:tcPr>
                <w:p w:rsidR="00D431C5" w:rsidRDefault="00D431C5"/>
              </w:tc>
            </w:tr>
          </w:tbl>
          <w:p w:rsidR="00D431C5" w:rsidRDefault="00D431C5">
            <w:pPr>
              <w:spacing w:before="40" w:after="120"/>
              <w:ind w:right="288"/>
            </w:pPr>
          </w:p>
          <w:p w:rsidR="00D431C5" w:rsidRDefault="00F6662A">
            <w:pPr>
              <w:spacing w:before="40" w:after="120"/>
              <w:ind w:right="288"/>
            </w:pPr>
            <w:r>
              <w:rPr>
                <w:i/>
              </w:rPr>
              <w:t>Comments:</w:t>
            </w:r>
          </w:p>
          <w:p w:rsidR="00D431C5" w:rsidRDefault="00D431C5">
            <w:pPr>
              <w:spacing w:before="40" w:after="120"/>
              <w:ind w:right="288"/>
            </w:pPr>
          </w:p>
          <w:p w:rsidR="00D431C5" w:rsidRDefault="00D431C5">
            <w:pPr>
              <w:spacing w:before="40" w:after="120"/>
              <w:ind w:right="288"/>
            </w:pPr>
          </w:p>
        </w:tc>
        <w:tc>
          <w:tcPr>
            <w:tcW w:w="1980" w:type="dxa"/>
          </w:tcPr>
          <w:p w:rsidR="00B153E5" w:rsidRDefault="00B153E5">
            <w:pPr>
              <w:tabs>
                <w:tab w:val="left" w:pos="0"/>
              </w:tabs>
              <w:spacing w:before="120" w:after="40"/>
              <w:ind w:right="288"/>
              <w:rPr>
                <w:b/>
              </w:rPr>
            </w:pPr>
          </w:p>
          <w:p w:rsidR="00D431C5" w:rsidRDefault="00F6662A">
            <w:pPr>
              <w:tabs>
                <w:tab w:val="left" w:pos="0"/>
              </w:tabs>
              <w:spacing w:before="120" w:after="40"/>
              <w:ind w:right="288"/>
              <w:rPr>
                <w:b/>
              </w:rPr>
            </w:pPr>
            <w:r>
              <w:rPr>
                <w:b/>
              </w:rPr>
              <w:t>Rating</w:t>
            </w:r>
          </w:p>
          <w:p w:rsidR="00B153E5" w:rsidRDefault="00B153E5">
            <w:pPr>
              <w:tabs>
                <w:tab w:val="left" w:pos="0"/>
              </w:tabs>
              <w:spacing w:before="120" w:after="40"/>
              <w:ind w:right="288"/>
            </w:pPr>
          </w:p>
          <w:p w:rsidR="00B61708" w:rsidRDefault="00E6212F" w:rsidP="00B61708">
            <w:pPr>
              <w:tabs>
                <w:tab w:val="left" w:pos="234"/>
              </w:tabs>
              <w:ind w:left="324" w:right="288" w:hanging="324"/>
            </w:pPr>
            <w:r>
              <w:rPr>
                <w:iCs/>
                <w:sz w:val="20"/>
                <w:szCs w:val="20"/>
              </w:rPr>
              <w:sym w:font="Wingdings" w:char="F0A8"/>
            </w:r>
            <w:r>
              <w:rPr>
                <w:i/>
                <w:sz w:val="20"/>
                <w:szCs w:val="20"/>
              </w:rPr>
              <w:t xml:space="preserve"> </w:t>
            </w:r>
            <w:r>
              <w:rPr>
                <w:sz w:val="20"/>
                <w:szCs w:val="20"/>
              </w:rPr>
              <w:t xml:space="preserve">  </w:t>
            </w:r>
            <w:r w:rsidR="00B61708">
              <w:rPr>
                <w:sz w:val="20"/>
                <w:szCs w:val="20"/>
              </w:rPr>
              <w:t xml:space="preserve"> </w:t>
            </w:r>
            <w:r w:rsidR="00B61708">
              <w:rPr>
                <w:i/>
                <w:sz w:val="20"/>
                <w:szCs w:val="20"/>
              </w:rPr>
              <w:t>Exemplary Professional Performance</w:t>
            </w:r>
          </w:p>
          <w:p w:rsidR="00B61708" w:rsidRDefault="00B61708" w:rsidP="00B61708">
            <w:pPr>
              <w:tabs>
                <w:tab w:val="left" w:pos="234"/>
              </w:tabs>
              <w:ind w:left="324" w:right="288" w:hanging="324"/>
            </w:pPr>
          </w:p>
          <w:p w:rsidR="00B61708" w:rsidRDefault="00B61708" w:rsidP="00B61708">
            <w:pPr>
              <w:tabs>
                <w:tab w:val="left" w:pos="0"/>
              </w:tabs>
              <w:ind w:left="324" w:right="288" w:hanging="324"/>
            </w:pPr>
            <w:r>
              <w:rPr>
                <w:iCs/>
                <w:sz w:val="20"/>
                <w:szCs w:val="20"/>
              </w:rPr>
              <w:sym w:font="Wingdings" w:char="F0A8"/>
            </w:r>
            <w:r>
              <w:rPr>
                <w:rFonts w:ascii="Wingdings" w:eastAsia="Wingdings" w:hAnsi="Wingdings" w:cs="Wingdings"/>
                <w:sz w:val="20"/>
                <w:szCs w:val="20"/>
              </w:rPr>
              <w:t></w:t>
            </w:r>
            <w:r>
              <w:rPr>
                <w:i/>
                <w:sz w:val="20"/>
                <w:szCs w:val="20"/>
              </w:rPr>
              <w:t>Professional Performance</w:t>
            </w:r>
          </w:p>
          <w:p w:rsidR="00B61708" w:rsidRDefault="00B61708" w:rsidP="00B61708">
            <w:pPr>
              <w:tabs>
                <w:tab w:val="left" w:pos="0"/>
              </w:tabs>
              <w:ind w:left="324" w:right="288" w:hanging="324"/>
            </w:pPr>
          </w:p>
          <w:p w:rsidR="00B61708" w:rsidRDefault="00B61708" w:rsidP="00B61708">
            <w:pPr>
              <w:ind w:left="331" w:right="288" w:hanging="331"/>
            </w:pPr>
            <w:r>
              <w:rPr>
                <w:iCs/>
                <w:sz w:val="20"/>
                <w:szCs w:val="20"/>
              </w:rPr>
              <w:sym w:font="Wingdings" w:char="F0A8"/>
            </w:r>
            <w:r>
              <w:rPr>
                <w:rFonts w:ascii="Wingdings" w:eastAsia="Wingdings" w:hAnsi="Wingdings" w:cs="Wingdings"/>
                <w:i/>
                <w:sz w:val="20"/>
                <w:szCs w:val="20"/>
              </w:rPr>
              <w:t></w:t>
            </w:r>
            <w:r>
              <w:rPr>
                <w:i/>
                <w:sz w:val="20"/>
                <w:szCs w:val="20"/>
              </w:rPr>
              <w:t>Performance Needs Improvement</w:t>
            </w:r>
          </w:p>
          <w:p w:rsidR="00B61708" w:rsidRDefault="00B61708" w:rsidP="00B61708">
            <w:pPr>
              <w:ind w:left="331" w:right="288" w:hanging="331"/>
            </w:pPr>
          </w:p>
          <w:p w:rsidR="00B61708" w:rsidRDefault="00B61708" w:rsidP="00B61708">
            <w:pPr>
              <w:ind w:left="324" w:right="288" w:hanging="324"/>
            </w:pPr>
            <w:r>
              <w:rPr>
                <w:iCs/>
                <w:sz w:val="20"/>
                <w:szCs w:val="20"/>
              </w:rPr>
              <w:sym w:font="Wingdings" w:char="F0A8"/>
            </w:r>
            <w:r>
              <w:rPr>
                <w:iCs/>
                <w:sz w:val="20"/>
                <w:szCs w:val="20"/>
              </w:rPr>
              <w:t xml:space="preserve">  </w:t>
            </w:r>
            <w:r>
              <w:rPr>
                <w:i/>
                <w:sz w:val="20"/>
                <w:szCs w:val="20"/>
              </w:rPr>
              <w:t>Unsatisfactory Performance</w:t>
            </w:r>
          </w:p>
          <w:p w:rsidR="00E6212F" w:rsidRDefault="00E6212F" w:rsidP="00E6212F">
            <w:pPr>
              <w:ind w:right="288"/>
            </w:pPr>
          </w:p>
          <w:p w:rsidR="00E6212F" w:rsidRDefault="00E6212F" w:rsidP="00E6212F">
            <w:pPr>
              <w:ind w:right="288"/>
            </w:pPr>
          </w:p>
          <w:p w:rsidR="00D431C5" w:rsidRDefault="00E6212F" w:rsidP="00E6212F">
            <w:pPr>
              <w:ind w:right="288"/>
            </w:pPr>
            <w:r>
              <w:rPr>
                <w:i/>
                <w:sz w:val="20"/>
                <w:szCs w:val="20"/>
              </w:rPr>
              <w:t>Total Score  ___</w:t>
            </w:r>
          </w:p>
        </w:tc>
      </w:tr>
      <w:tr w:rsidR="00D431C5">
        <w:trPr>
          <w:trHeight w:val="1460"/>
        </w:trPr>
        <w:tc>
          <w:tcPr>
            <w:tcW w:w="8461" w:type="dxa"/>
          </w:tcPr>
          <w:p w:rsidR="00D431C5" w:rsidRDefault="00F6662A">
            <w:pPr>
              <w:tabs>
                <w:tab w:val="left" w:pos="5609"/>
              </w:tabs>
            </w:pPr>
            <w:r>
              <w:rPr>
                <w:b/>
              </w:rPr>
              <w:t>7.  Student Academic/Achievement Progress</w:t>
            </w:r>
          </w:p>
          <w:p w:rsidR="00D431C5" w:rsidRDefault="00F6662A">
            <w:pPr>
              <w:tabs>
                <w:tab w:val="left" w:pos="5609"/>
              </w:tabs>
              <w:ind w:right="288"/>
            </w:pPr>
            <w:r>
              <w:rPr>
                <w:i/>
                <w:sz w:val="20"/>
                <w:szCs w:val="20"/>
              </w:rPr>
              <w:t>The work of the school counselor results in acceptable, measurable, and appropriate student progress. Data may be collected through observation of classroom lessons, counselor interview</w:t>
            </w:r>
            <w:r w:rsidR="002A75FA">
              <w:rPr>
                <w:i/>
                <w:sz w:val="20"/>
                <w:szCs w:val="20"/>
              </w:rPr>
              <w:t>s</w:t>
            </w:r>
            <w:r>
              <w:rPr>
                <w:i/>
                <w:sz w:val="20"/>
                <w:szCs w:val="20"/>
              </w:rPr>
              <w:t>, reviewing program documents and data, counselor intervention outcomes, etc. (Observing small group or individual counseling should be avoided due to student confidentiality.)</w:t>
            </w:r>
          </w:p>
          <w:p w:rsidR="00D431C5" w:rsidRDefault="00D431C5">
            <w:pPr>
              <w:tabs>
                <w:tab w:val="left" w:pos="5609"/>
              </w:tabs>
              <w:ind w:right="288"/>
            </w:pPr>
          </w:p>
          <w:tbl>
            <w:tblPr>
              <w:tblStyle w:val="a6"/>
              <w:tblW w:w="8957" w:type="dxa"/>
              <w:tblLayout w:type="fixed"/>
              <w:tblLook w:val="0400" w:firstRow="0" w:lastRow="0" w:firstColumn="0" w:lastColumn="0" w:noHBand="0" w:noVBand="1"/>
            </w:tblPr>
            <w:tblGrid>
              <w:gridCol w:w="4392"/>
              <w:gridCol w:w="4565"/>
            </w:tblGrid>
            <w:tr w:rsidR="00D431C5">
              <w:tc>
                <w:tcPr>
                  <w:tcW w:w="4392" w:type="dxa"/>
                  <w:tcBorders>
                    <w:top w:val="nil"/>
                    <w:left w:val="nil"/>
                    <w:bottom w:val="nil"/>
                    <w:right w:val="nil"/>
                  </w:tcBorders>
                </w:tcPr>
                <w:p w:rsidR="00D431C5" w:rsidRDefault="00F6662A">
                  <w:r>
                    <w:rPr>
                      <w:sz w:val="20"/>
                      <w:szCs w:val="20"/>
                    </w:rPr>
                    <w:t>The counselor:</w:t>
                  </w:r>
                </w:p>
                <w:p w:rsidR="00D431C5" w:rsidRDefault="00D431C5"/>
                <w:p w:rsidR="00D431C5" w:rsidRDefault="00F6662A">
                  <w:r>
                    <w:rPr>
                      <w:sz w:val="20"/>
                      <w:szCs w:val="20"/>
                    </w:rPr>
                    <w:t xml:space="preserve">7.1 In collaboration with the evaluator, uses </w:t>
                  </w:r>
                  <w:r>
                    <w:rPr>
                      <w:sz w:val="20"/>
                      <w:szCs w:val="20"/>
                    </w:rPr>
                    <w:lastRenderedPageBreak/>
                    <w:t>multiple measures of school and student data to set school counseling program goals that are strategic and specific, measurable, attainable, relevant, rigorous, and time-bound.</w:t>
                  </w:r>
                </w:p>
                <w:p w:rsidR="00D431C5" w:rsidRDefault="00D431C5">
                  <w:pPr>
                    <w:ind w:right="288"/>
                  </w:pPr>
                </w:p>
              </w:tc>
              <w:tc>
                <w:tcPr>
                  <w:tcW w:w="4565" w:type="dxa"/>
                  <w:tcBorders>
                    <w:top w:val="nil"/>
                    <w:left w:val="nil"/>
                    <w:bottom w:val="nil"/>
                    <w:right w:val="nil"/>
                  </w:tcBorders>
                </w:tcPr>
                <w:p w:rsidR="00D431C5" w:rsidRDefault="00D431C5"/>
                <w:p w:rsidR="001C7677" w:rsidRDefault="001C7677">
                  <w:pPr>
                    <w:rPr>
                      <w:sz w:val="20"/>
                      <w:szCs w:val="20"/>
                    </w:rPr>
                  </w:pPr>
                </w:p>
                <w:p w:rsidR="00D431C5" w:rsidRDefault="00F6662A">
                  <w:r>
                    <w:rPr>
                      <w:sz w:val="20"/>
                      <w:szCs w:val="20"/>
                    </w:rPr>
                    <w:t xml:space="preserve">7.2 In collaboration with the evaluator, </w:t>
                  </w:r>
                </w:p>
                <w:p w:rsidR="00D431C5" w:rsidRDefault="00F6662A">
                  <w:r>
                    <w:rPr>
                      <w:sz w:val="20"/>
                      <w:szCs w:val="20"/>
                    </w:rPr>
                    <w:lastRenderedPageBreak/>
                    <w:t xml:space="preserve">reflects on student progress over time, </w:t>
                  </w:r>
                </w:p>
                <w:p w:rsidR="00D431C5" w:rsidRDefault="00F6662A">
                  <w:r>
                    <w:rPr>
                      <w:sz w:val="20"/>
                      <w:szCs w:val="20"/>
                    </w:rPr>
                    <w:t xml:space="preserve">using documented evidence to </w:t>
                  </w:r>
                </w:p>
                <w:p w:rsidR="00D431C5" w:rsidRDefault="00F6662A">
                  <w:r>
                    <w:rPr>
                      <w:sz w:val="20"/>
                      <w:szCs w:val="20"/>
                    </w:rPr>
                    <w:t xml:space="preserve">demonstrate student growth, adjust </w:t>
                  </w:r>
                </w:p>
                <w:p w:rsidR="00D431C5" w:rsidRDefault="00F6662A">
                  <w:r>
                    <w:rPr>
                      <w:sz w:val="20"/>
                      <w:szCs w:val="20"/>
                    </w:rPr>
                    <w:t>practice, and meet goals.</w:t>
                  </w:r>
                </w:p>
              </w:tc>
            </w:tr>
          </w:tbl>
          <w:p w:rsidR="00D431C5" w:rsidRDefault="00F6662A">
            <w:pPr>
              <w:tabs>
                <w:tab w:val="left" w:pos="720"/>
              </w:tabs>
              <w:spacing w:before="40" w:after="120"/>
              <w:ind w:right="288"/>
            </w:pPr>
            <w:r>
              <w:rPr>
                <w:i/>
              </w:rPr>
              <w:lastRenderedPageBreak/>
              <w:t xml:space="preserve"> Comments:</w:t>
            </w:r>
          </w:p>
          <w:p w:rsidR="00D431C5" w:rsidRDefault="00D431C5">
            <w:pPr>
              <w:tabs>
                <w:tab w:val="left" w:pos="720"/>
              </w:tabs>
              <w:spacing w:before="40" w:after="120"/>
              <w:ind w:right="288"/>
            </w:pPr>
          </w:p>
          <w:p w:rsidR="00D431C5" w:rsidRDefault="00D431C5">
            <w:pPr>
              <w:tabs>
                <w:tab w:val="left" w:pos="720"/>
              </w:tabs>
              <w:spacing w:before="40" w:after="120"/>
              <w:ind w:right="288"/>
            </w:pPr>
          </w:p>
          <w:p w:rsidR="00D431C5" w:rsidRDefault="00D431C5">
            <w:pPr>
              <w:tabs>
                <w:tab w:val="left" w:pos="720"/>
              </w:tabs>
              <w:spacing w:before="40" w:after="120"/>
              <w:ind w:right="288"/>
            </w:pPr>
          </w:p>
        </w:tc>
        <w:tc>
          <w:tcPr>
            <w:tcW w:w="1980" w:type="dxa"/>
          </w:tcPr>
          <w:p w:rsidR="00B153E5" w:rsidRDefault="00B153E5">
            <w:pPr>
              <w:tabs>
                <w:tab w:val="left" w:pos="0"/>
              </w:tabs>
              <w:spacing w:before="120" w:after="40"/>
              <w:ind w:right="288"/>
              <w:rPr>
                <w:b/>
              </w:rPr>
            </w:pPr>
          </w:p>
          <w:p w:rsidR="00D431C5" w:rsidRDefault="00F6662A">
            <w:pPr>
              <w:tabs>
                <w:tab w:val="left" w:pos="0"/>
              </w:tabs>
              <w:spacing w:before="120" w:after="40"/>
              <w:ind w:right="288"/>
              <w:rPr>
                <w:b/>
              </w:rPr>
            </w:pPr>
            <w:r>
              <w:rPr>
                <w:b/>
              </w:rPr>
              <w:t>Rating</w:t>
            </w:r>
          </w:p>
          <w:p w:rsidR="00B153E5" w:rsidRDefault="00B153E5">
            <w:pPr>
              <w:tabs>
                <w:tab w:val="left" w:pos="0"/>
              </w:tabs>
              <w:spacing w:before="120" w:after="40"/>
              <w:ind w:right="288"/>
            </w:pPr>
          </w:p>
          <w:p w:rsidR="00B61708" w:rsidRDefault="00E6212F" w:rsidP="00B61708">
            <w:pPr>
              <w:tabs>
                <w:tab w:val="left" w:pos="234"/>
              </w:tabs>
              <w:ind w:left="324" w:right="288" w:hanging="324"/>
            </w:pPr>
            <w:r>
              <w:rPr>
                <w:iCs/>
                <w:sz w:val="20"/>
                <w:szCs w:val="20"/>
              </w:rPr>
              <w:sym w:font="Wingdings" w:char="F0A8"/>
            </w:r>
            <w:r>
              <w:rPr>
                <w:i/>
                <w:sz w:val="20"/>
                <w:szCs w:val="20"/>
              </w:rPr>
              <w:t xml:space="preserve"> </w:t>
            </w:r>
            <w:r>
              <w:rPr>
                <w:sz w:val="20"/>
                <w:szCs w:val="20"/>
              </w:rPr>
              <w:t xml:space="preserve">   </w:t>
            </w:r>
            <w:r w:rsidR="00B61708">
              <w:rPr>
                <w:i/>
                <w:sz w:val="20"/>
                <w:szCs w:val="20"/>
              </w:rPr>
              <w:t>Exemplary Professional Performance</w:t>
            </w:r>
          </w:p>
          <w:p w:rsidR="00B61708" w:rsidRDefault="00B61708" w:rsidP="00B61708">
            <w:pPr>
              <w:tabs>
                <w:tab w:val="left" w:pos="234"/>
              </w:tabs>
              <w:ind w:left="324" w:right="288" w:hanging="324"/>
            </w:pPr>
          </w:p>
          <w:p w:rsidR="00B61708" w:rsidRDefault="00B61708" w:rsidP="00B61708">
            <w:pPr>
              <w:tabs>
                <w:tab w:val="left" w:pos="0"/>
              </w:tabs>
              <w:ind w:left="324" w:right="288" w:hanging="324"/>
            </w:pPr>
            <w:r>
              <w:rPr>
                <w:iCs/>
                <w:sz w:val="20"/>
                <w:szCs w:val="20"/>
              </w:rPr>
              <w:lastRenderedPageBreak/>
              <w:sym w:font="Wingdings" w:char="F0A8"/>
            </w:r>
            <w:r>
              <w:rPr>
                <w:rFonts w:ascii="Wingdings" w:eastAsia="Wingdings" w:hAnsi="Wingdings" w:cs="Wingdings"/>
                <w:sz w:val="20"/>
                <w:szCs w:val="20"/>
              </w:rPr>
              <w:t></w:t>
            </w:r>
            <w:r>
              <w:rPr>
                <w:i/>
                <w:sz w:val="20"/>
                <w:szCs w:val="20"/>
              </w:rPr>
              <w:t>Professional Performance</w:t>
            </w:r>
          </w:p>
          <w:p w:rsidR="00B61708" w:rsidRDefault="00B61708" w:rsidP="00B61708">
            <w:pPr>
              <w:tabs>
                <w:tab w:val="left" w:pos="0"/>
              </w:tabs>
              <w:ind w:left="324" w:right="288" w:hanging="324"/>
            </w:pPr>
          </w:p>
          <w:p w:rsidR="00B61708" w:rsidRDefault="00B61708" w:rsidP="00B61708">
            <w:pPr>
              <w:ind w:left="331" w:right="288" w:hanging="331"/>
            </w:pPr>
            <w:r>
              <w:rPr>
                <w:iCs/>
                <w:sz w:val="20"/>
                <w:szCs w:val="20"/>
              </w:rPr>
              <w:sym w:font="Wingdings" w:char="F0A8"/>
            </w:r>
            <w:r>
              <w:rPr>
                <w:rFonts w:ascii="Wingdings" w:eastAsia="Wingdings" w:hAnsi="Wingdings" w:cs="Wingdings"/>
                <w:i/>
                <w:sz w:val="20"/>
                <w:szCs w:val="20"/>
              </w:rPr>
              <w:t></w:t>
            </w:r>
            <w:r>
              <w:rPr>
                <w:i/>
                <w:sz w:val="20"/>
                <w:szCs w:val="20"/>
              </w:rPr>
              <w:t>Performance Needs Improvement</w:t>
            </w:r>
          </w:p>
          <w:p w:rsidR="00B61708" w:rsidRDefault="00B61708" w:rsidP="00B61708">
            <w:pPr>
              <w:ind w:left="331" w:right="288" w:hanging="331"/>
            </w:pPr>
          </w:p>
          <w:p w:rsidR="00B61708" w:rsidRDefault="00B61708" w:rsidP="00B61708">
            <w:pPr>
              <w:ind w:left="324" w:right="288" w:hanging="324"/>
            </w:pPr>
            <w:r>
              <w:rPr>
                <w:iCs/>
                <w:sz w:val="20"/>
                <w:szCs w:val="20"/>
              </w:rPr>
              <w:sym w:font="Wingdings" w:char="F0A8"/>
            </w:r>
            <w:r>
              <w:rPr>
                <w:iCs/>
                <w:sz w:val="20"/>
                <w:szCs w:val="20"/>
              </w:rPr>
              <w:t xml:space="preserve">  </w:t>
            </w:r>
            <w:r>
              <w:rPr>
                <w:i/>
                <w:sz w:val="20"/>
                <w:szCs w:val="20"/>
              </w:rPr>
              <w:t>Unsatisfactory Performance</w:t>
            </w:r>
          </w:p>
          <w:p w:rsidR="00E6212F" w:rsidRDefault="00E6212F" w:rsidP="00E6212F">
            <w:pPr>
              <w:ind w:right="288"/>
            </w:pPr>
          </w:p>
          <w:p w:rsidR="00E6212F" w:rsidRDefault="00E6212F" w:rsidP="00E6212F">
            <w:pPr>
              <w:ind w:right="288"/>
            </w:pPr>
          </w:p>
          <w:p w:rsidR="00D431C5" w:rsidRDefault="00E6212F" w:rsidP="00E6212F">
            <w:pPr>
              <w:ind w:right="288"/>
            </w:pPr>
            <w:r>
              <w:rPr>
                <w:i/>
                <w:sz w:val="20"/>
                <w:szCs w:val="20"/>
              </w:rPr>
              <w:t>Total Score  ___</w:t>
            </w:r>
          </w:p>
          <w:p w:rsidR="00D431C5" w:rsidRDefault="00D431C5">
            <w:pPr>
              <w:ind w:right="288"/>
            </w:pPr>
          </w:p>
        </w:tc>
      </w:tr>
    </w:tbl>
    <w:p w:rsidR="00D431C5" w:rsidRDefault="00D431C5">
      <w:pPr>
        <w:tabs>
          <w:tab w:val="left" w:pos="540"/>
        </w:tabs>
      </w:pPr>
    </w:p>
    <w:p w:rsidR="00D431C5" w:rsidRDefault="00D431C5"/>
    <w:p w:rsidR="00D431C5" w:rsidRDefault="00D431C5">
      <w:pPr>
        <w:ind w:left="-540"/>
      </w:pPr>
    </w:p>
    <w:p w:rsidR="00B71E9B" w:rsidRDefault="00B71E9B">
      <w:pPr>
        <w:ind w:left="-540"/>
      </w:pPr>
    </w:p>
    <w:p w:rsidR="00B71E9B" w:rsidRDefault="00B71E9B">
      <w:pPr>
        <w:ind w:left="-540"/>
      </w:pPr>
    </w:p>
    <w:p w:rsidR="00B71E9B" w:rsidRDefault="00B71E9B">
      <w:pPr>
        <w:ind w:left="-540"/>
      </w:pPr>
    </w:p>
    <w:p w:rsidR="00B71E9B" w:rsidRDefault="00B71E9B">
      <w:pPr>
        <w:ind w:left="-540"/>
      </w:pPr>
    </w:p>
    <w:p w:rsidR="00B71E9B" w:rsidRDefault="00B71E9B">
      <w:pPr>
        <w:ind w:left="-540"/>
      </w:pPr>
    </w:p>
    <w:p w:rsidR="00B71E9B" w:rsidRDefault="00B71E9B">
      <w:pPr>
        <w:ind w:left="-540"/>
      </w:pPr>
    </w:p>
    <w:p w:rsidR="00B71E9B" w:rsidRDefault="00B71E9B">
      <w:pPr>
        <w:ind w:left="-540"/>
      </w:pPr>
    </w:p>
    <w:p w:rsidR="00B71E9B" w:rsidRDefault="00B71E9B">
      <w:pPr>
        <w:ind w:left="-540"/>
      </w:pPr>
    </w:p>
    <w:p w:rsidR="00B71E9B" w:rsidRDefault="00B71E9B">
      <w:pPr>
        <w:ind w:left="-540"/>
      </w:pPr>
    </w:p>
    <w:p w:rsidR="00B71E9B" w:rsidRDefault="00B71E9B">
      <w:pPr>
        <w:ind w:left="-540"/>
      </w:pPr>
    </w:p>
    <w:p w:rsidR="00B71E9B" w:rsidRDefault="00B71E9B">
      <w:pPr>
        <w:ind w:left="-540"/>
      </w:pPr>
    </w:p>
    <w:p w:rsidR="00B71E9B" w:rsidRDefault="00B71E9B">
      <w:pPr>
        <w:ind w:left="-540"/>
      </w:pPr>
    </w:p>
    <w:p w:rsidR="00B71E9B" w:rsidRDefault="00B71E9B">
      <w:pPr>
        <w:ind w:left="-540"/>
      </w:pPr>
    </w:p>
    <w:p w:rsidR="00B71E9B" w:rsidRPr="00B71E9B" w:rsidRDefault="00B71E9B">
      <w:pPr>
        <w:ind w:left="-540"/>
        <w:rPr>
          <w:b/>
        </w:rPr>
      </w:pPr>
      <w:r>
        <w:rPr>
          <w:b/>
        </w:rPr>
        <w:t>School Counselor Evaluation Summary</w:t>
      </w:r>
    </w:p>
    <w:tbl>
      <w:tblPr>
        <w:tblStyle w:val="TableGrid"/>
        <w:tblW w:w="11030" w:type="dxa"/>
        <w:tblInd w:w="-540" w:type="dxa"/>
        <w:tblLook w:val="04A0" w:firstRow="1" w:lastRow="0" w:firstColumn="1" w:lastColumn="0" w:noHBand="0" w:noVBand="1"/>
      </w:tblPr>
      <w:tblGrid>
        <w:gridCol w:w="2448"/>
        <w:gridCol w:w="1620"/>
        <w:gridCol w:w="1879"/>
        <w:gridCol w:w="1893"/>
        <w:gridCol w:w="1595"/>
        <w:gridCol w:w="1595"/>
      </w:tblGrid>
      <w:tr w:rsidR="00B71E9B" w:rsidRPr="00B71E9B" w:rsidTr="00B71E9B">
        <w:tc>
          <w:tcPr>
            <w:tcW w:w="2448" w:type="dxa"/>
          </w:tcPr>
          <w:p w:rsidR="00B71E9B" w:rsidRPr="00B71E9B" w:rsidRDefault="00B71E9B" w:rsidP="00B71E9B">
            <w:pPr>
              <w:jc w:val="center"/>
              <w:rPr>
                <w:b/>
                <w:sz w:val="20"/>
                <w:szCs w:val="20"/>
              </w:rPr>
            </w:pPr>
          </w:p>
        </w:tc>
        <w:tc>
          <w:tcPr>
            <w:tcW w:w="1620" w:type="dxa"/>
          </w:tcPr>
          <w:p w:rsidR="00B71E9B" w:rsidRPr="00B71E9B" w:rsidRDefault="00B71E9B" w:rsidP="00B71E9B">
            <w:pPr>
              <w:jc w:val="center"/>
              <w:rPr>
                <w:b/>
                <w:sz w:val="20"/>
                <w:szCs w:val="20"/>
              </w:rPr>
            </w:pPr>
            <w:r w:rsidRPr="00B71E9B">
              <w:rPr>
                <w:b/>
                <w:sz w:val="20"/>
                <w:szCs w:val="20"/>
              </w:rPr>
              <w:t>Exemplary</w:t>
            </w:r>
          </w:p>
          <w:p w:rsidR="00B71E9B" w:rsidRPr="00B71E9B" w:rsidRDefault="00B71E9B" w:rsidP="00B71E9B">
            <w:pPr>
              <w:jc w:val="center"/>
              <w:rPr>
                <w:b/>
                <w:sz w:val="20"/>
                <w:szCs w:val="20"/>
              </w:rPr>
            </w:pPr>
            <w:r w:rsidRPr="00B71E9B">
              <w:rPr>
                <w:b/>
                <w:sz w:val="20"/>
                <w:szCs w:val="20"/>
              </w:rPr>
              <w:t>Professional</w:t>
            </w:r>
          </w:p>
          <w:p w:rsidR="00B71E9B" w:rsidRPr="00B71E9B" w:rsidRDefault="00B71E9B" w:rsidP="00B71E9B">
            <w:pPr>
              <w:jc w:val="center"/>
              <w:rPr>
                <w:b/>
                <w:sz w:val="20"/>
                <w:szCs w:val="20"/>
              </w:rPr>
            </w:pPr>
            <w:r w:rsidRPr="00B71E9B">
              <w:rPr>
                <w:b/>
                <w:sz w:val="20"/>
                <w:szCs w:val="20"/>
              </w:rPr>
              <w:t>Performance</w:t>
            </w:r>
          </w:p>
          <w:p w:rsidR="00B71E9B" w:rsidRPr="00B71E9B" w:rsidRDefault="00B71E9B" w:rsidP="00B71E9B">
            <w:pPr>
              <w:jc w:val="center"/>
              <w:rPr>
                <w:b/>
                <w:sz w:val="20"/>
                <w:szCs w:val="20"/>
              </w:rPr>
            </w:pPr>
            <w:r w:rsidRPr="00B71E9B">
              <w:rPr>
                <w:b/>
                <w:sz w:val="20"/>
                <w:szCs w:val="20"/>
              </w:rPr>
              <w:t>(4)</w:t>
            </w:r>
          </w:p>
        </w:tc>
        <w:tc>
          <w:tcPr>
            <w:tcW w:w="1879" w:type="dxa"/>
          </w:tcPr>
          <w:p w:rsidR="00B71E9B" w:rsidRPr="00B71E9B" w:rsidRDefault="00B71E9B" w:rsidP="00B71E9B">
            <w:pPr>
              <w:jc w:val="center"/>
              <w:rPr>
                <w:b/>
                <w:sz w:val="20"/>
                <w:szCs w:val="20"/>
              </w:rPr>
            </w:pPr>
            <w:r w:rsidRPr="00B71E9B">
              <w:rPr>
                <w:b/>
                <w:sz w:val="20"/>
                <w:szCs w:val="20"/>
              </w:rPr>
              <w:t>Professional</w:t>
            </w:r>
          </w:p>
          <w:p w:rsidR="00B71E9B" w:rsidRPr="00B71E9B" w:rsidRDefault="00B71E9B" w:rsidP="00B71E9B">
            <w:pPr>
              <w:jc w:val="center"/>
              <w:rPr>
                <w:b/>
                <w:sz w:val="20"/>
                <w:szCs w:val="20"/>
              </w:rPr>
            </w:pPr>
            <w:r w:rsidRPr="00B71E9B">
              <w:rPr>
                <w:b/>
                <w:sz w:val="20"/>
                <w:szCs w:val="20"/>
              </w:rPr>
              <w:t>Performance</w:t>
            </w:r>
          </w:p>
          <w:p w:rsidR="00B71E9B" w:rsidRPr="00B71E9B" w:rsidRDefault="00B71E9B" w:rsidP="00B71E9B">
            <w:pPr>
              <w:jc w:val="center"/>
              <w:rPr>
                <w:b/>
                <w:sz w:val="20"/>
                <w:szCs w:val="20"/>
              </w:rPr>
            </w:pPr>
          </w:p>
          <w:p w:rsidR="00B71E9B" w:rsidRPr="00B71E9B" w:rsidRDefault="00B71E9B" w:rsidP="00B71E9B">
            <w:pPr>
              <w:jc w:val="center"/>
              <w:rPr>
                <w:b/>
                <w:sz w:val="20"/>
                <w:szCs w:val="20"/>
              </w:rPr>
            </w:pPr>
            <w:r w:rsidRPr="00B71E9B">
              <w:rPr>
                <w:b/>
                <w:sz w:val="20"/>
                <w:szCs w:val="20"/>
              </w:rPr>
              <w:t>(3)</w:t>
            </w:r>
          </w:p>
        </w:tc>
        <w:tc>
          <w:tcPr>
            <w:tcW w:w="1893" w:type="dxa"/>
          </w:tcPr>
          <w:p w:rsidR="00B71E9B" w:rsidRPr="00B71E9B" w:rsidRDefault="00B71E9B" w:rsidP="00B71E9B">
            <w:pPr>
              <w:jc w:val="center"/>
              <w:rPr>
                <w:b/>
                <w:sz w:val="20"/>
                <w:szCs w:val="20"/>
              </w:rPr>
            </w:pPr>
            <w:r w:rsidRPr="00B71E9B">
              <w:rPr>
                <w:b/>
                <w:sz w:val="20"/>
                <w:szCs w:val="20"/>
              </w:rPr>
              <w:t>Performance</w:t>
            </w:r>
          </w:p>
          <w:p w:rsidR="00B71E9B" w:rsidRPr="00B71E9B" w:rsidRDefault="00B71E9B" w:rsidP="00B71E9B">
            <w:pPr>
              <w:jc w:val="center"/>
              <w:rPr>
                <w:b/>
                <w:sz w:val="20"/>
                <w:szCs w:val="20"/>
              </w:rPr>
            </w:pPr>
            <w:r w:rsidRPr="00B71E9B">
              <w:rPr>
                <w:b/>
                <w:sz w:val="20"/>
                <w:szCs w:val="20"/>
              </w:rPr>
              <w:t>Needs</w:t>
            </w:r>
          </w:p>
          <w:p w:rsidR="00B71E9B" w:rsidRPr="00B71E9B" w:rsidRDefault="00B71E9B" w:rsidP="00B71E9B">
            <w:pPr>
              <w:jc w:val="center"/>
              <w:rPr>
                <w:b/>
                <w:sz w:val="20"/>
                <w:szCs w:val="20"/>
              </w:rPr>
            </w:pPr>
            <w:r w:rsidRPr="00B71E9B">
              <w:rPr>
                <w:b/>
                <w:sz w:val="20"/>
                <w:szCs w:val="20"/>
              </w:rPr>
              <w:t>Improvement</w:t>
            </w:r>
          </w:p>
          <w:p w:rsidR="00B71E9B" w:rsidRPr="00B71E9B" w:rsidRDefault="00B71E9B" w:rsidP="00B71E9B">
            <w:pPr>
              <w:jc w:val="center"/>
              <w:rPr>
                <w:b/>
                <w:sz w:val="20"/>
                <w:szCs w:val="20"/>
              </w:rPr>
            </w:pPr>
            <w:r w:rsidRPr="00B71E9B">
              <w:rPr>
                <w:b/>
                <w:sz w:val="20"/>
                <w:szCs w:val="20"/>
              </w:rPr>
              <w:t>(2)</w:t>
            </w:r>
          </w:p>
        </w:tc>
        <w:tc>
          <w:tcPr>
            <w:tcW w:w="1595" w:type="dxa"/>
          </w:tcPr>
          <w:p w:rsidR="00B71E9B" w:rsidRDefault="00B71E9B" w:rsidP="00B71E9B">
            <w:pPr>
              <w:jc w:val="center"/>
              <w:rPr>
                <w:b/>
                <w:sz w:val="20"/>
                <w:szCs w:val="20"/>
              </w:rPr>
            </w:pPr>
            <w:r>
              <w:rPr>
                <w:b/>
                <w:sz w:val="20"/>
                <w:szCs w:val="20"/>
              </w:rPr>
              <w:t>Unsatisfactory</w:t>
            </w:r>
          </w:p>
          <w:p w:rsidR="00B71E9B" w:rsidRDefault="00B71E9B" w:rsidP="00B71E9B">
            <w:pPr>
              <w:jc w:val="center"/>
              <w:rPr>
                <w:b/>
                <w:sz w:val="20"/>
                <w:szCs w:val="20"/>
              </w:rPr>
            </w:pPr>
            <w:r>
              <w:rPr>
                <w:b/>
                <w:sz w:val="20"/>
                <w:szCs w:val="20"/>
              </w:rPr>
              <w:t>Performance</w:t>
            </w:r>
          </w:p>
          <w:p w:rsidR="00B71E9B" w:rsidRDefault="00B71E9B" w:rsidP="00B71E9B">
            <w:pPr>
              <w:jc w:val="center"/>
              <w:rPr>
                <w:b/>
                <w:sz w:val="20"/>
                <w:szCs w:val="20"/>
              </w:rPr>
            </w:pPr>
          </w:p>
          <w:p w:rsidR="00B71E9B" w:rsidRPr="00B71E9B" w:rsidRDefault="00B71E9B" w:rsidP="00B71E9B">
            <w:pPr>
              <w:jc w:val="center"/>
              <w:rPr>
                <w:b/>
                <w:sz w:val="20"/>
                <w:szCs w:val="20"/>
              </w:rPr>
            </w:pPr>
            <w:r>
              <w:rPr>
                <w:b/>
                <w:sz w:val="20"/>
                <w:szCs w:val="20"/>
              </w:rPr>
              <w:t>(1)</w:t>
            </w:r>
          </w:p>
        </w:tc>
        <w:tc>
          <w:tcPr>
            <w:tcW w:w="1595" w:type="dxa"/>
          </w:tcPr>
          <w:p w:rsidR="00B71E9B" w:rsidRPr="00B71E9B" w:rsidRDefault="00B71E9B" w:rsidP="00B71E9B">
            <w:pPr>
              <w:jc w:val="center"/>
              <w:rPr>
                <w:b/>
                <w:sz w:val="20"/>
                <w:szCs w:val="20"/>
              </w:rPr>
            </w:pPr>
            <w:r>
              <w:rPr>
                <w:b/>
                <w:sz w:val="20"/>
                <w:szCs w:val="20"/>
              </w:rPr>
              <w:t>Weight</w:t>
            </w:r>
          </w:p>
        </w:tc>
      </w:tr>
      <w:tr w:rsidR="00B71E9B" w:rsidRPr="00B71E9B" w:rsidTr="00A02DE8">
        <w:tc>
          <w:tcPr>
            <w:tcW w:w="2448" w:type="dxa"/>
          </w:tcPr>
          <w:p w:rsidR="00B71E9B" w:rsidRPr="00B71E9B" w:rsidRDefault="00B71E9B">
            <w:pPr>
              <w:rPr>
                <w:b/>
                <w:sz w:val="20"/>
                <w:szCs w:val="20"/>
              </w:rPr>
            </w:pPr>
            <w:r w:rsidRPr="00B71E9B">
              <w:rPr>
                <w:b/>
                <w:sz w:val="20"/>
                <w:szCs w:val="20"/>
              </w:rPr>
              <w:t>Performance Standard 1:</w:t>
            </w:r>
          </w:p>
          <w:p w:rsidR="00B71E9B" w:rsidRPr="00B71E9B" w:rsidRDefault="00B71E9B">
            <w:pPr>
              <w:rPr>
                <w:sz w:val="20"/>
                <w:szCs w:val="20"/>
              </w:rPr>
            </w:pPr>
            <w:r>
              <w:rPr>
                <w:sz w:val="20"/>
                <w:szCs w:val="20"/>
              </w:rPr>
              <w:t>Professional Knowledge</w:t>
            </w:r>
          </w:p>
        </w:tc>
        <w:tc>
          <w:tcPr>
            <w:tcW w:w="1620" w:type="dxa"/>
            <w:vAlign w:val="center"/>
          </w:tcPr>
          <w:p w:rsidR="00B71E9B" w:rsidRPr="00B71E9B" w:rsidRDefault="00B71E9B" w:rsidP="00B71E9B">
            <w:pPr>
              <w:jc w:val="center"/>
              <w:rPr>
                <w:sz w:val="20"/>
                <w:szCs w:val="20"/>
              </w:rPr>
            </w:pPr>
            <w:r>
              <w:rPr>
                <w:sz w:val="20"/>
                <w:szCs w:val="20"/>
              </w:rPr>
              <w:sym w:font="Symbol" w:char="F07F"/>
            </w:r>
          </w:p>
        </w:tc>
        <w:tc>
          <w:tcPr>
            <w:tcW w:w="1879" w:type="dxa"/>
            <w:vAlign w:val="center"/>
          </w:tcPr>
          <w:p w:rsidR="00B71E9B" w:rsidRPr="00B71E9B" w:rsidRDefault="00B71E9B" w:rsidP="00B71E9B">
            <w:pPr>
              <w:jc w:val="center"/>
              <w:rPr>
                <w:sz w:val="20"/>
                <w:szCs w:val="20"/>
              </w:rPr>
            </w:pPr>
            <w:r>
              <w:rPr>
                <w:sz w:val="20"/>
                <w:szCs w:val="20"/>
              </w:rPr>
              <w:sym w:font="Symbol" w:char="F07F"/>
            </w:r>
          </w:p>
        </w:tc>
        <w:tc>
          <w:tcPr>
            <w:tcW w:w="1893" w:type="dxa"/>
            <w:vAlign w:val="center"/>
          </w:tcPr>
          <w:p w:rsidR="00B71E9B" w:rsidRPr="00B71E9B" w:rsidRDefault="00B71E9B" w:rsidP="00B71E9B">
            <w:pPr>
              <w:jc w:val="center"/>
              <w:rPr>
                <w:sz w:val="20"/>
                <w:szCs w:val="20"/>
              </w:rPr>
            </w:pPr>
            <w:r>
              <w:rPr>
                <w:sz w:val="20"/>
                <w:szCs w:val="20"/>
              </w:rPr>
              <w:sym w:font="Symbol" w:char="F07F"/>
            </w:r>
          </w:p>
        </w:tc>
        <w:tc>
          <w:tcPr>
            <w:tcW w:w="1595" w:type="dxa"/>
            <w:vAlign w:val="center"/>
          </w:tcPr>
          <w:p w:rsidR="00B71E9B" w:rsidRPr="00B71E9B" w:rsidRDefault="00B71E9B" w:rsidP="00B71E9B">
            <w:pPr>
              <w:jc w:val="center"/>
              <w:rPr>
                <w:sz w:val="20"/>
                <w:szCs w:val="20"/>
              </w:rPr>
            </w:pPr>
            <w:r>
              <w:rPr>
                <w:sz w:val="20"/>
                <w:szCs w:val="20"/>
              </w:rPr>
              <w:sym w:font="Symbol" w:char="F07F"/>
            </w:r>
          </w:p>
        </w:tc>
        <w:tc>
          <w:tcPr>
            <w:tcW w:w="1595" w:type="dxa"/>
            <w:vAlign w:val="center"/>
          </w:tcPr>
          <w:p w:rsidR="00B71E9B" w:rsidRPr="00A02DE8" w:rsidRDefault="00A02DE8" w:rsidP="00A02DE8">
            <w:pPr>
              <w:jc w:val="center"/>
            </w:pPr>
            <w:r w:rsidRPr="00A02DE8">
              <w:t>___x .1 = ___</w:t>
            </w:r>
          </w:p>
        </w:tc>
      </w:tr>
      <w:tr w:rsidR="00A02DE8" w:rsidRPr="00B71E9B" w:rsidTr="00A02DE8">
        <w:tc>
          <w:tcPr>
            <w:tcW w:w="2448" w:type="dxa"/>
          </w:tcPr>
          <w:p w:rsidR="00A02DE8" w:rsidRPr="00B71E9B" w:rsidRDefault="00A02DE8" w:rsidP="00B71E9B">
            <w:pPr>
              <w:rPr>
                <w:b/>
                <w:sz w:val="20"/>
                <w:szCs w:val="20"/>
              </w:rPr>
            </w:pPr>
            <w:r w:rsidRPr="00B71E9B">
              <w:rPr>
                <w:b/>
                <w:sz w:val="20"/>
                <w:szCs w:val="20"/>
              </w:rPr>
              <w:t xml:space="preserve">Performance Standard </w:t>
            </w:r>
            <w:r>
              <w:rPr>
                <w:b/>
                <w:sz w:val="20"/>
                <w:szCs w:val="20"/>
              </w:rPr>
              <w:t>2</w:t>
            </w:r>
            <w:r w:rsidRPr="00B71E9B">
              <w:rPr>
                <w:b/>
                <w:sz w:val="20"/>
                <w:szCs w:val="20"/>
              </w:rPr>
              <w:t>:</w:t>
            </w:r>
          </w:p>
          <w:p w:rsidR="00A02DE8" w:rsidRPr="00B71E9B" w:rsidRDefault="009B09A5" w:rsidP="00B71E9B">
            <w:pPr>
              <w:rPr>
                <w:sz w:val="20"/>
                <w:szCs w:val="20"/>
              </w:rPr>
            </w:pPr>
            <w:r>
              <w:rPr>
                <w:sz w:val="20"/>
                <w:szCs w:val="20"/>
              </w:rPr>
              <w:t>Instructional Planning</w:t>
            </w:r>
          </w:p>
        </w:tc>
        <w:tc>
          <w:tcPr>
            <w:tcW w:w="1620" w:type="dxa"/>
            <w:vAlign w:val="center"/>
          </w:tcPr>
          <w:p w:rsidR="00A02DE8" w:rsidRDefault="00A02DE8" w:rsidP="00B71E9B">
            <w:pPr>
              <w:jc w:val="center"/>
            </w:pPr>
            <w:r w:rsidRPr="00581F7D">
              <w:rPr>
                <w:sz w:val="20"/>
                <w:szCs w:val="20"/>
              </w:rPr>
              <w:sym w:font="Symbol" w:char="F07F"/>
            </w:r>
          </w:p>
        </w:tc>
        <w:tc>
          <w:tcPr>
            <w:tcW w:w="1879" w:type="dxa"/>
            <w:vAlign w:val="center"/>
          </w:tcPr>
          <w:p w:rsidR="00A02DE8" w:rsidRDefault="00A02DE8" w:rsidP="00B71E9B">
            <w:pPr>
              <w:jc w:val="center"/>
            </w:pPr>
            <w:r w:rsidRPr="00581F7D">
              <w:rPr>
                <w:sz w:val="20"/>
                <w:szCs w:val="20"/>
              </w:rPr>
              <w:sym w:font="Symbol" w:char="F07F"/>
            </w:r>
          </w:p>
        </w:tc>
        <w:tc>
          <w:tcPr>
            <w:tcW w:w="1893" w:type="dxa"/>
            <w:vAlign w:val="center"/>
          </w:tcPr>
          <w:p w:rsidR="00A02DE8" w:rsidRDefault="00A02DE8" w:rsidP="00B71E9B">
            <w:pPr>
              <w:jc w:val="center"/>
            </w:pPr>
            <w:r w:rsidRPr="00581F7D">
              <w:rPr>
                <w:sz w:val="20"/>
                <w:szCs w:val="20"/>
              </w:rPr>
              <w:sym w:font="Symbol" w:char="F07F"/>
            </w:r>
          </w:p>
        </w:tc>
        <w:tc>
          <w:tcPr>
            <w:tcW w:w="1595" w:type="dxa"/>
            <w:vAlign w:val="center"/>
          </w:tcPr>
          <w:p w:rsidR="00A02DE8" w:rsidRDefault="00A02DE8" w:rsidP="00B71E9B">
            <w:pPr>
              <w:jc w:val="center"/>
            </w:pPr>
            <w:r w:rsidRPr="00581F7D">
              <w:rPr>
                <w:sz w:val="20"/>
                <w:szCs w:val="20"/>
              </w:rPr>
              <w:sym w:font="Symbol" w:char="F07F"/>
            </w:r>
          </w:p>
        </w:tc>
        <w:tc>
          <w:tcPr>
            <w:tcW w:w="1595" w:type="dxa"/>
            <w:vAlign w:val="center"/>
          </w:tcPr>
          <w:p w:rsidR="00A02DE8" w:rsidRPr="00A02DE8" w:rsidRDefault="00A02DE8" w:rsidP="00F520A9">
            <w:pPr>
              <w:jc w:val="center"/>
            </w:pPr>
            <w:r w:rsidRPr="00A02DE8">
              <w:t>___x .1 = ___</w:t>
            </w:r>
          </w:p>
        </w:tc>
      </w:tr>
      <w:tr w:rsidR="00A02DE8" w:rsidRPr="00B71E9B" w:rsidTr="00A02DE8">
        <w:tc>
          <w:tcPr>
            <w:tcW w:w="2448" w:type="dxa"/>
          </w:tcPr>
          <w:p w:rsidR="00A02DE8" w:rsidRPr="00B71E9B" w:rsidRDefault="00A02DE8" w:rsidP="00B71E9B">
            <w:pPr>
              <w:rPr>
                <w:b/>
                <w:sz w:val="20"/>
                <w:szCs w:val="20"/>
              </w:rPr>
            </w:pPr>
            <w:r>
              <w:rPr>
                <w:b/>
                <w:sz w:val="20"/>
                <w:szCs w:val="20"/>
              </w:rPr>
              <w:t>Performance Standard 3</w:t>
            </w:r>
            <w:r w:rsidRPr="00B71E9B">
              <w:rPr>
                <w:b/>
                <w:sz w:val="20"/>
                <w:szCs w:val="20"/>
              </w:rPr>
              <w:t>:</w:t>
            </w:r>
          </w:p>
          <w:p w:rsidR="00A02DE8" w:rsidRPr="00B71E9B" w:rsidRDefault="009B09A5" w:rsidP="00B71E9B">
            <w:pPr>
              <w:rPr>
                <w:sz w:val="20"/>
                <w:szCs w:val="20"/>
              </w:rPr>
            </w:pPr>
            <w:r>
              <w:rPr>
                <w:sz w:val="20"/>
                <w:szCs w:val="20"/>
              </w:rPr>
              <w:t>Instructional Delivery</w:t>
            </w:r>
          </w:p>
        </w:tc>
        <w:tc>
          <w:tcPr>
            <w:tcW w:w="1620" w:type="dxa"/>
            <w:vAlign w:val="center"/>
          </w:tcPr>
          <w:p w:rsidR="00A02DE8" w:rsidRDefault="00A02DE8" w:rsidP="00B71E9B">
            <w:pPr>
              <w:jc w:val="center"/>
            </w:pPr>
            <w:r w:rsidRPr="00581F7D">
              <w:rPr>
                <w:sz w:val="20"/>
                <w:szCs w:val="20"/>
              </w:rPr>
              <w:sym w:font="Symbol" w:char="F07F"/>
            </w:r>
          </w:p>
        </w:tc>
        <w:tc>
          <w:tcPr>
            <w:tcW w:w="1879" w:type="dxa"/>
            <w:vAlign w:val="center"/>
          </w:tcPr>
          <w:p w:rsidR="00A02DE8" w:rsidRDefault="00A02DE8" w:rsidP="00B71E9B">
            <w:pPr>
              <w:jc w:val="center"/>
            </w:pPr>
            <w:r w:rsidRPr="00581F7D">
              <w:rPr>
                <w:sz w:val="20"/>
                <w:szCs w:val="20"/>
              </w:rPr>
              <w:sym w:font="Symbol" w:char="F07F"/>
            </w:r>
          </w:p>
        </w:tc>
        <w:tc>
          <w:tcPr>
            <w:tcW w:w="1893" w:type="dxa"/>
            <w:vAlign w:val="center"/>
          </w:tcPr>
          <w:p w:rsidR="00A02DE8" w:rsidRDefault="00A02DE8" w:rsidP="00B71E9B">
            <w:pPr>
              <w:jc w:val="center"/>
            </w:pPr>
            <w:r w:rsidRPr="00581F7D">
              <w:rPr>
                <w:sz w:val="20"/>
                <w:szCs w:val="20"/>
              </w:rPr>
              <w:sym w:font="Symbol" w:char="F07F"/>
            </w:r>
          </w:p>
        </w:tc>
        <w:tc>
          <w:tcPr>
            <w:tcW w:w="1595" w:type="dxa"/>
            <w:vAlign w:val="center"/>
          </w:tcPr>
          <w:p w:rsidR="00A02DE8" w:rsidRDefault="00A02DE8" w:rsidP="00B71E9B">
            <w:pPr>
              <w:jc w:val="center"/>
            </w:pPr>
            <w:r w:rsidRPr="00581F7D">
              <w:rPr>
                <w:sz w:val="20"/>
                <w:szCs w:val="20"/>
              </w:rPr>
              <w:sym w:font="Symbol" w:char="F07F"/>
            </w:r>
          </w:p>
        </w:tc>
        <w:tc>
          <w:tcPr>
            <w:tcW w:w="1595" w:type="dxa"/>
            <w:vAlign w:val="center"/>
          </w:tcPr>
          <w:p w:rsidR="00A02DE8" w:rsidRPr="00A02DE8" w:rsidRDefault="00A02DE8" w:rsidP="00F520A9">
            <w:pPr>
              <w:jc w:val="center"/>
            </w:pPr>
            <w:r w:rsidRPr="00A02DE8">
              <w:t>___x .1 = ___</w:t>
            </w:r>
          </w:p>
        </w:tc>
      </w:tr>
      <w:tr w:rsidR="00A02DE8" w:rsidRPr="00B71E9B" w:rsidTr="00A02DE8">
        <w:tc>
          <w:tcPr>
            <w:tcW w:w="2448" w:type="dxa"/>
          </w:tcPr>
          <w:p w:rsidR="00A02DE8" w:rsidRPr="00B71E9B" w:rsidRDefault="00A02DE8" w:rsidP="00B71E9B">
            <w:pPr>
              <w:rPr>
                <w:b/>
                <w:sz w:val="20"/>
                <w:szCs w:val="20"/>
              </w:rPr>
            </w:pPr>
            <w:r>
              <w:rPr>
                <w:b/>
                <w:sz w:val="20"/>
                <w:szCs w:val="20"/>
              </w:rPr>
              <w:t>Performance Standard 4</w:t>
            </w:r>
            <w:r w:rsidRPr="00B71E9B">
              <w:rPr>
                <w:b/>
                <w:sz w:val="20"/>
                <w:szCs w:val="20"/>
              </w:rPr>
              <w:t>:</w:t>
            </w:r>
          </w:p>
          <w:p w:rsidR="00A02DE8" w:rsidRPr="00B71E9B" w:rsidRDefault="009B09A5" w:rsidP="00B71E9B">
            <w:pPr>
              <w:rPr>
                <w:sz w:val="20"/>
                <w:szCs w:val="20"/>
              </w:rPr>
            </w:pPr>
            <w:r>
              <w:rPr>
                <w:sz w:val="20"/>
                <w:szCs w:val="20"/>
              </w:rPr>
              <w:t>Assessment of/for Student Learning</w:t>
            </w:r>
          </w:p>
        </w:tc>
        <w:tc>
          <w:tcPr>
            <w:tcW w:w="1620" w:type="dxa"/>
            <w:vAlign w:val="center"/>
          </w:tcPr>
          <w:p w:rsidR="00A02DE8" w:rsidRDefault="00A02DE8" w:rsidP="00B71E9B">
            <w:pPr>
              <w:jc w:val="center"/>
            </w:pPr>
            <w:r w:rsidRPr="00581F7D">
              <w:rPr>
                <w:sz w:val="20"/>
                <w:szCs w:val="20"/>
              </w:rPr>
              <w:sym w:font="Symbol" w:char="F07F"/>
            </w:r>
          </w:p>
        </w:tc>
        <w:tc>
          <w:tcPr>
            <w:tcW w:w="1879" w:type="dxa"/>
            <w:vAlign w:val="center"/>
          </w:tcPr>
          <w:p w:rsidR="00A02DE8" w:rsidRDefault="00A02DE8" w:rsidP="00B71E9B">
            <w:pPr>
              <w:jc w:val="center"/>
            </w:pPr>
            <w:r w:rsidRPr="00581F7D">
              <w:rPr>
                <w:sz w:val="20"/>
                <w:szCs w:val="20"/>
              </w:rPr>
              <w:sym w:font="Symbol" w:char="F07F"/>
            </w:r>
          </w:p>
        </w:tc>
        <w:tc>
          <w:tcPr>
            <w:tcW w:w="1893" w:type="dxa"/>
            <w:vAlign w:val="center"/>
          </w:tcPr>
          <w:p w:rsidR="00A02DE8" w:rsidRDefault="00A02DE8" w:rsidP="00B71E9B">
            <w:pPr>
              <w:jc w:val="center"/>
            </w:pPr>
            <w:r w:rsidRPr="00581F7D">
              <w:rPr>
                <w:sz w:val="20"/>
                <w:szCs w:val="20"/>
              </w:rPr>
              <w:sym w:font="Symbol" w:char="F07F"/>
            </w:r>
          </w:p>
        </w:tc>
        <w:tc>
          <w:tcPr>
            <w:tcW w:w="1595" w:type="dxa"/>
            <w:vAlign w:val="center"/>
          </w:tcPr>
          <w:p w:rsidR="00A02DE8" w:rsidRDefault="00A02DE8" w:rsidP="00B71E9B">
            <w:pPr>
              <w:jc w:val="center"/>
            </w:pPr>
            <w:r w:rsidRPr="00581F7D">
              <w:rPr>
                <w:sz w:val="20"/>
                <w:szCs w:val="20"/>
              </w:rPr>
              <w:sym w:font="Symbol" w:char="F07F"/>
            </w:r>
          </w:p>
        </w:tc>
        <w:tc>
          <w:tcPr>
            <w:tcW w:w="1595" w:type="dxa"/>
            <w:vAlign w:val="center"/>
          </w:tcPr>
          <w:p w:rsidR="00A02DE8" w:rsidRPr="00A02DE8" w:rsidRDefault="00A02DE8" w:rsidP="00F520A9">
            <w:pPr>
              <w:jc w:val="center"/>
            </w:pPr>
            <w:r w:rsidRPr="00A02DE8">
              <w:t>___x .1 = ___</w:t>
            </w:r>
          </w:p>
        </w:tc>
      </w:tr>
      <w:tr w:rsidR="00A02DE8" w:rsidRPr="00B71E9B" w:rsidTr="00A02DE8">
        <w:tc>
          <w:tcPr>
            <w:tcW w:w="2448" w:type="dxa"/>
          </w:tcPr>
          <w:p w:rsidR="00A02DE8" w:rsidRPr="00B71E9B" w:rsidRDefault="00A02DE8" w:rsidP="00B71E9B">
            <w:pPr>
              <w:rPr>
                <w:b/>
                <w:sz w:val="20"/>
                <w:szCs w:val="20"/>
              </w:rPr>
            </w:pPr>
            <w:r>
              <w:rPr>
                <w:b/>
                <w:sz w:val="20"/>
                <w:szCs w:val="20"/>
              </w:rPr>
              <w:t>Performance Standard 5</w:t>
            </w:r>
            <w:r w:rsidRPr="00B71E9B">
              <w:rPr>
                <w:b/>
                <w:sz w:val="20"/>
                <w:szCs w:val="20"/>
              </w:rPr>
              <w:t>:</w:t>
            </w:r>
          </w:p>
          <w:p w:rsidR="00A02DE8" w:rsidRPr="00B71E9B" w:rsidRDefault="009B09A5" w:rsidP="00B71E9B">
            <w:pPr>
              <w:rPr>
                <w:sz w:val="20"/>
                <w:szCs w:val="20"/>
              </w:rPr>
            </w:pPr>
            <w:r>
              <w:rPr>
                <w:sz w:val="20"/>
                <w:szCs w:val="20"/>
              </w:rPr>
              <w:t>Learning Environment</w:t>
            </w:r>
          </w:p>
        </w:tc>
        <w:tc>
          <w:tcPr>
            <w:tcW w:w="1620" w:type="dxa"/>
            <w:vAlign w:val="center"/>
          </w:tcPr>
          <w:p w:rsidR="00A02DE8" w:rsidRDefault="00A02DE8" w:rsidP="00B71E9B">
            <w:pPr>
              <w:jc w:val="center"/>
            </w:pPr>
            <w:r w:rsidRPr="00581F7D">
              <w:rPr>
                <w:sz w:val="20"/>
                <w:szCs w:val="20"/>
              </w:rPr>
              <w:sym w:font="Symbol" w:char="F07F"/>
            </w:r>
          </w:p>
        </w:tc>
        <w:tc>
          <w:tcPr>
            <w:tcW w:w="1879" w:type="dxa"/>
            <w:vAlign w:val="center"/>
          </w:tcPr>
          <w:p w:rsidR="00A02DE8" w:rsidRDefault="00A02DE8" w:rsidP="00B71E9B">
            <w:pPr>
              <w:jc w:val="center"/>
            </w:pPr>
            <w:r w:rsidRPr="00581F7D">
              <w:rPr>
                <w:sz w:val="20"/>
                <w:szCs w:val="20"/>
              </w:rPr>
              <w:sym w:font="Symbol" w:char="F07F"/>
            </w:r>
          </w:p>
        </w:tc>
        <w:tc>
          <w:tcPr>
            <w:tcW w:w="1893" w:type="dxa"/>
            <w:vAlign w:val="center"/>
          </w:tcPr>
          <w:p w:rsidR="00A02DE8" w:rsidRDefault="00A02DE8" w:rsidP="00B71E9B">
            <w:pPr>
              <w:jc w:val="center"/>
            </w:pPr>
            <w:r w:rsidRPr="00581F7D">
              <w:rPr>
                <w:sz w:val="20"/>
                <w:szCs w:val="20"/>
              </w:rPr>
              <w:sym w:font="Symbol" w:char="F07F"/>
            </w:r>
          </w:p>
        </w:tc>
        <w:tc>
          <w:tcPr>
            <w:tcW w:w="1595" w:type="dxa"/>
            <w:vAlign w:val="center"/>
          </w:tcPr>
          <w:p w:rsidR="00A02DE8" w:rsidRDefault="00A02DE8" w:rsidP="00B71E9B">
            <w:pPr>
              <w:jc w:val="center"/>
            </w:pPr>
            <w:r w:rsidRPr="00581F7D">
              <w:rPr>
                <w:sz w:val="20"/>
                <w:szCs w:val="20"/>
              </w:rPr>
              <w:sym w:font="Symbol" w:char="F07F"/>
            </w:r>
          </w:p>
        </w:tc>
        <w:tc>
          <w:tcPr>
            <w:tcW w:w="1595" w:type="dxa"/>
            <w:vAlign w:val="center"/>
          </w:tcPr>
          <w:p w:rsidR="00A02DE8" w:rsidRPr="00A02DE8" w:rsidRDefault="00A02DE8" w:rsidP="00F520A9">
            <w:pPr>
              <w:jc w:val="center"/>
            </w:pPr>
            <w:r w:rsidRPr="00A02DE8">
              <w:t>___x .1 = ___</w:t>
            </w:r>
          </w:p>
        </w:tc>
      </w:tr>
      <w:tr w:rsidR="00A02DE8" w:rsidRPr="00B71E9B" w:rsidTr="00A02DE8">
        <w:tc>
          <w:tcPr>
            <w:tcW w:w="2448" w:type="dxa"/>
          </w:tcPr>
          <w:p w:rsidR="00A02DE8" w:rsidRPr="00B71E9B" w:rsidRDefault="00A02DE8" w:rsidP="00B71E9B">
            <w:pPr>
              <w:rPr>
                <w:b/>
                <w:sz w:val="20"/>
                <w:szCs w:val="20"/>
              </w:rPr>
            </w:pPr>
            <w:r>
              <w:rPr>
                <w:b/>
                <w:sz w:val="20"/>
                <w:szCs w:val="20"/>
              </w:rPr>
              <w:t>Performance Standard 6</w:t>
            </w:r>
            <w:r w:rsidRPr="00B71E9B">
              <w:rPr>
                <w:b/>
                <w:sz w:val="20"/>
                <w:szCs w:val="20"/>
              </w:rPr>
              <w:t>:</w:t>
            </w:r>
          </w:p>
          <w:p w:rsidR="00A02DE8" w:rsidRPr="00B71E9B" w:rsidRDefault="009B09A5" w:rsidP="009B09A5">
            <w:pPr>
              <w:rPr>
                <w:sz w:val="20"/>
                <w:szCs w:val="20"/>
              </w:rPr>
            </w:pPr>
            <w:r>
              <w:rPr>
                <w:sz w:val="20"/>
                <w:szCs w:val="20"/>
              </w:rPr>
              <w:t>Professionalism</w:t>
            </w:r>
          </w:p>
        </w:tc>
        <w:tc>
          <w:tcPr>
            <w:tcW w:w="1620" w:type="dxa"/>
            <w:vAlign w:val="center"/>
          </w:tcPr>
          <w:p w:rsidR="00A02DE8" w:rsidRDefault="00A02DE8" w:rsidP="00B71E9B">
            <w:pPr>
              <w:jc w:val="center"/>
            </w:pPr>
            <w:r w:rsidRPr="00581F7D">
              <w:rPr>
                <w:sz w:val="20"/>
                <w:szCs w:val="20"/>
              </w:rPr>
              <w:sym w:font="Symbol" w:char="F07F"/>
            </w:r>
          </w:p>
        </w:tc>
        <w:tc>
          <w:tcPr>
            <w:tcW w:w="1879" w:type="dxa"/>
            <w:vAlign w:val="center"/>
          </w:tcPr>
          <w:p w:rsidR="00A02DE8" w:rsidRDefault="00A02DE8" w:rsidP="00B71E9B">
            <w:pPr>
              <w:jc w:val="center"/>
            </w:pPr>
            <w:r w:rsidRPr="00581F7D">
              <w:rPr>
                <w:sz w:val="20"/>
                <w:szCs w:val="20"/>
              </w:rPr>
              <w:sym w:font="Symbol" w:char="F07F"/>
            </w:r>
          </w:p>
        </w:tc>
        <w:tc>
          <w:tcPr>
            <w:tcW w:w="1893" w:type="dxa"/>
            <w:vAlign w:val="center"/>
          </w:tcPr>
          <w:p w:rsidR="00A02DE8" w:rsidRDefault="00A02DE8" w:rsidP="00B71E9B">
            <w:pPr>
              <w:jc w:val="center"/>
            </w:pPr>
            <w:r w:rsidRPr="00581F7D">
              <w:rPr>
                <w:sz w:val="20"/>
                <w:szCs w:val="20"/>
              </w:rPr>
              <w:sym w:font="Symbol" w:char="F07F"/>
            </w:r>
          </w:p>
        </w:tc>
        <w:tc>
          <w:tcPr>
            <w:tcW w:w="1595" w:type="dxa"/>
            <w:vAlign w:val="center"/>
          </w:tcPr>
          <w:p w:rsidR="00A02DE8" w:rsidRDefault="00A02DE8" w:rsidP="00B71E9B">
            <w:pPr>
              <w:jc w:val="center"/>
            </w:pPr>
            <w:r w:rsidRPr="00581F7D">
              <w:rPr>
                <w:sz w:val="20"/>
                <w:szCs w:val="20"/>
              </w:rPr>
              <w:sym w:font="Symbol" w:char="F07F"/>
            </w:r>
          </w:p>
        </w:tc>
        <w:tc>
          <w:tcPr>
            <w:tcW w:w="1595" w:type="dxa"/>
            <w:vAlign w:val="center"/>
          </w:tcPr>
          <w:p w:rsidR="00A02DE8" w:rsidRPr="00A02DE8" w:rsidRDefault="00A02DE8" w:rsidP="00F520A9">
            <w:pPr>
              <w:jc w:val="center"/>
            </w:pPr>
            <w:r w:rsidRPr="00A02DE8">
              <w:t>___x .1 = ___</w:t>
            </w:r>
          </w:p>
        </w:tc>
      </w:tr>
      <w:tr w:rsidR="00A02DE8" w:rsidRPr="00B71E9B" w:rsidTr="00A02DE8">
        <w:tc>
          <w:tcPr>
            <w:tcW w:w="2448" w:type="dxa"/>
          </w:tcPr>
          <w:p w:rsidR="00A02DE8" w:rsidRPr="00B71E9B" w:rsidRDefault="00A02DE8" w:rsidP="00B71E9B">
            <w:pPr>
              <w:rPr>
                <w:b/>
                <w:sz w:val="20"/>
                <w:szCs w:val="20"/>
              </w:rPr>
            </w:pPr>
            <w:r>
              <w:rPr>
                <w:b/>
                <w:sz w:val="20"/>
                <w:szCs w:val="20"/>
              </w:rPr>
              <w:lastRenderedPageBreak/>
              <w:t>Performance Standard 7</w:t>
            </w:r>
            <w:r w:rsidRPr="00B71E9B">
              <w:rPr>
                <w:b/>
                <w:sz w:val="20"/>
                <w:szCs w:val="20"/>
              </w:rPr>
              <w:t>:</w:t>
            </w:r>
          </w:p>
          <w:p w:rsidR="00A02DE8" w:rsidRPr="00B71E9B" w:rsidRDefault="009B09A5" w:rsidP="009B09A5">
            <w:pPr>
              <w:rPr>
                <w:sz w:val="20"/>
                <w:szCs w:val="20"/>
              </w:rPr>
            </w:pPr>
            <w:r>
              <w:rPr>
                <w:sz w:val="20"/>
                <w:szCs w:val="20"/>
              </w:rPr>
              <w:t>Student Progress</w:t>
            </w:r>
          </w:p>
        </w:tc>
        <w:tc>
          <w:tcPr>
            <w:tcW w:w="1620" w:type="dxa"/>
            <w:vAlign w:val="center"/>
          </w:tcPr>
          <w:p w:rsidR="00A02DE8" w:rsidRDefault="00A02DE8" w:rsidP="00B71E9B">
            <w:pPr>
              <w:jc w:val="center"/>
            </w:pPr>
            <w:r w:rsidRPr="00581F7D">
              <w:rPr>
                <w:sz w:val="20"/>
                <w:szCs w:val="20"/>
              </w:rPr>
              <w:sym w:font="Symbol" w:char="F07F"/>
            </w:r>
          </w:p>
        </w:tc>
        <w:tc>
          <w:tcPr>
            <w:tcW w:w="1879" w:type="dxa"/>
            <w:vAlign w:val="center"/>
          </w:tcPr>
          <w:p w:rsidR="00A02DE8" w:rsidRDefault="00A02DE8" w:rsidP="00B71E9B">
            <w:pPr>
              <w:jc w:val="center"/>
            </w:pPr>
            <w:r w:rsidRPr="00581F7D">
              <w:rPr>
                <w:sz w:val="20"/>
                <w:szCs w:val="20"/>
              </w:rPr>
              <w:sym w:font="Symbol" w:char="F07F"/>
            </w:r>
          </w:p>
        </w:tc>
        <w:tc>
          <w:tcPr>
            <w:tcW w:w="1893" w:type="dxa"/>
            <w:vAlign w:val="center"/>
          </w:tcPr>
          <w:p w:rsidR="00A02DE8" w:rsidRDefault="00A02DE8" w:rsidP="00B71E9B">
            <w:pPr>
              <w:jc w:val="center"/>
            </w:pPr>
            <w:r w:rsidRPr="00581F7D">
              <w:rPr>
                <w:sz w:val="20"/>
                <w:szCs w:val="20"/>
              </w:rPr>
              <w:sym w:font="Symbol" w:char="F07F"/>
            </w:r>
          </w:p>
        </w:tc>
        <w:tc>
          <w:tcPr>
            <w:tcW w:w="1595" w:type="dxa"/>
            <w:vAlign w:val="center"/>
          </w:tcPr>
          <w:p w:rsidR="00A02DE8" w:rsidRDefault="00A02DE8" w:rsidP="00B71E9B">
            <w:pPr>
              <w:jc w:val="center"/>
            </w:pPr>
            <w:r w:rsidRPr="00581F7D">
              <w:rPr>
                <w:sz w:val="20"/>
                <w:szCs w:val="20"/>
              </w:rPr>
              <w:sym w:font="Symbol" w:char="F07F"/>
            </w:r>
          </w:p>
        </w:tc>
        <w:tc>
          <w:tcPr>
            <w:tcW w:w="1595" w:type="dxa"/>
            <w:tcBorders>
              <w:bottom w:val="single" w:sz="4" w:space="0" w:color="auto"/>
            </w:tcBorders>
            <w:vAlign w:val="center"/>
          </w:tcPr>
          <w:p w:rsidR="00A02DE8" w:rsidRPr="00A02DE8" w:rsidRDefault="00A02DE8" w:rsidP="00550459">
            <w:pPr>
              <w:jc w:val="center"/>
            </w:pPr>
            <w:r w:rsidRPr="00A02DE8">
              <w:t>___x .</w:t>
            </w:r>
            <w:r w:rsidR="00550459">
              <w:t>4</w:t>
            </w:r>
            <w:r w:rsidRPr="00A02DE8">
              <w:t xml:space="preserve"> = ___</w:t>
            </w:r>
          </w:p>
        </w:tc>
      </w:tr>
      <w:tr w:rsidR="00A02DE8" w:rsidRPr="00B71E9B" w:rsidTr="00A02DE8">
        <w:tc>
          <w:tcPr>
            <w:tcW w:w="5947" w:type="dxa"/>
            <w:gridSpan w:val="3"/>
          </w:tcPr>
          <w:p w:rsidR="00A02DE8" w:rsidRDefault="00A02DE8" w:rsidP="00A02DE8">
            <w:pPr>
              <w:rPr>
                <w:i/>
                <w:sz w:val="18"/>
                <w:szCs w:val="18"/>
              </w:rPr>
            </w:pPr>
            <w:r>
              <w:rPr>
                <w:i/>
                <w:sz w:val="18"/>
                <w:szCs w:val="18"/>
              </w:rPr>
              <w:t>Evaluator add the weighted score of the seven performance standards</w:t>
            </w:r>
          </w:p>
          <w:p w:rsidR="00A02DE8" w:rsidRPr="00B71E9B" w:rsidRDefault="00A02DE8" w:rsidP="00A02DE8">
            <w:pPr>
              <w:rPr>
                <w:sz w:val="20"/>
                <w:szCs w:val="20"/>
              </w:rPr>
            </w:pPr>
            <w:r>
              <w:rPr>
                <w:i/>
                <w:sz w:val="18"/>
                <w:szCs w:val="18"/>
              </w:rPr>
              <w:t>For a total weighted rating of 1-4.</w:t>
            </w:r>
          </w:p>
        </w:tc>
        <w:tc>
          <w:tcPr>
            <w:tcW w:w="3488" w:type="dxa"/>
            <w:gridSpan w:val="2"/>
            <w:vAlign w:val="center"/>
          </w:tcPr>
          <w:p w:rsidR="00A02DE8" w:rsidRPr="00A02DE8" w:rsidRDefault="00A02DE8" w:rsidP="00A02DE8">
            <w:pPr>
              <w:jc w:val="center"/>
              <w:rPr>
                <w:b/>
              </w:rPr>
            </w:pPr>
            <w:r w:rsidRPr="00A02DE8">
              <w:rPr>
                <w:b/>
              </w:rPr>
              <w:t>Total Weighted Rating:</w:t>
            </w:r>
          </w:p>
        </w:tc>
        <w:tc>
          <w:tcPr>
            <w:tcW w:w="1595" w:type="dxa"/>
            <w:shd w:val="clear" w:color="auto" w:fill="BFBFBF" w:themeFill="background1" w:themeFillShade="BF"/>
          </w:tcPr>
          <w:p w:rsidR="00A02DE8" w:rsidRPr="00B71E9B" w:rsidRDefault="00A02DE8">
            <w:pPr>
              <w:rPr>
                <w:sz w:val="20"/>
                <w:szCs w:val="20"/>
              </w:rPr>
            </w:pPr>
          </w:p>
        </w:tc>
      </w:tr>
      <w:tr w:rsidR="00A02DE8" w:rsidRPr="00B71E9B" w:rsidTr="00A02DE8">
        <w:tc>
          <w:tcPr>
            <w:tcW w:w="5947" w:type="dxa"/>
            <w:gridSpan w:val="3"/>
          </w:tcPr>
          <w:p w:rsidR="00A02DE8" w:rsidRPr="00A02DE8" w:rsidRDefault="00A02DE8">
            <w:pPr>
              <w:rPr>
                <w:b/>
              </w:rPr>
            </w:pPr>
            <w:r w:rsidRPr="00A02DE8">
              <w:rPr>
                <w:b/>
              </w:rPr>
              <w:t>Overall Teacher Performance Rating</w:t>
            </w:r>
          </w:p>
          <w:p w:rsidR="00A02DE8" w:rsidRPr="00A02DE8" w:rsidRDefault="00A02DE8">
            <w:r w:rsidRPr="00A02DE8">
              <w:sym w:font="Symbol" w:char="F07F"/>
            </w:r>
            <w:r w:rsidRPr="00A02DE8">
              <w:t xml:space="preserve"> Exemplary Professional Performance (3.5-4)</w:t>
            </w:r>
          </w:p>
          <w:p w:rsidR="00A02DE8" w:rsidRPr="00A02DE8" w:rsidRDefault="00A02DE8">
            <w:r w:rsidRPr="00A02DE8">
              <w:sym w:font="Symbol" w:char="F07F"/>
            </w:r>
            <w:r w:rsidRPr="00A02DE8">
              <w:t xml:space="preserve"> Professional Performance (2.5-3.4)</w:t>
            </w:r>
          </w:p>
          <w:p w:rsidR="00A02DE8" w:rsidRDefault="00A02DE8">
            <w:r>
              <w:sym w:font="Symbol" w:char="F07F"/>
            </w:r>
            <w:r>
              <w:t xml:space="preserve"> Performance Needs Improvement (1.5-2.4)</w:t>
            </w:r>
          </w:p>
          <w:p w:rsidR="00A02DE8" w:rsidRPr="00A02DE8" w:rsidRDefault="00A02DE8">
            <w:r>
              <w:rPr>
                <w:noProof/>
              </w:rPr>
              <w:drawing>
                <wp:anchor distT="0" distB="0" distL="114300" distR="114300" simplePos="0" relativeHeight="251658240" behindDoc="1" locked="0" layoutInCell="1" allowOverlap="1" wp14:anchorId="0A0A4814" wp14:editId="477BEDEC">
                  <wp:simplePos x="0" y="0"/>
                  <wp:positionH relativeFrom="column">
                    <wp:posOffset>-238125</wp:posOffset>
                  </wp:positionH>
                  <wp:positionV relativeFrom="paragraph">
                    <wp:posOffset>144780</wp:posOffset>
                  </wp:positionV>
                  <wp:extent cx="7491730" cy="1066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78029"/>
                          <a:stretch/>
                        </pic:blipFill>
                        <pic:spPr bwMode="auto">
                          <a:xfrm>
                            <a:off x="0" y="0"/>
                            <a:ext cx="7491730" cy="1066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sym w:font="Symbol" w:char="F07F"/>
            </w:r>
            <w:r>
              <w:t xml:space="preserve"> Unsatisfactory Performance (1-1.4)</w:t>
            </w:r>
          </w:p>
        </w:tc>
        <w:tc>
          <w:tcPr>
            <w:tcW w:w="3488" w:type="dxa"/>
            <w:gridSpan w:val="2"/>
            <w:vAlign w:val="center"/>
          </w:tcPr>
          <w:p w:rsidR="00A02DE8" w:rsidRPr="00A02DE8" w:rsidRDefault="00A02DE8" w:rsidP="00A02DE8">
            <w:pPr>
              <w:rPr>
                <w:b/>
              </w:rPr>
            </w:pPr>
            <w:r>
              <w:sym w:font="Symbol" w:char="F07F"/>
            </w:r>
            <w:r>
              <w:t xml:space="preserve"> </w:t>
            </w:r>
            <w:r w:rsidRPr="00A02DE8">
              <w:rPr>
                <w:b/>
              </w:rPr>
              <w:t>Check here if a summative</w:t>
            </w:r>
          </w:p>
          <w:p w:rsidR="00A02DE8" w:rsidRPr="00A02DE8" w:rsidRDefault="00A02DE8" w:rsidP="00A02DE8">
            <w:pPr>
              <w:rPr>
                <w:b/>
              </w:rPr>
            </w:pPr>
            <w:r w:rsidRPr="00A02DE8">
              <w:rPr>
                <w:b/>
              </w:rPr>
              <w:t xml:space="preserve">evaluation decision rule </w:t>
            </w:r>
          </w:p>
          <w:p w:rsidR="00A02DE8" w:rsidRPr="00A02DE8" w:rsidRDefault="00A02DE8" w:rsidP="00A02DE8">
            <w:pPr>
              <w:rPr>
                <w:b/>
              </w:rPr>
            </w:pPr>
            <w:r w:rsidRPr="00A02DE8">
              <w:rPr>
                <w:b/>
              </w:rPr>
              <w:t>overrides the total weighted</w:t>
            </w:r>
          </w:p>
          <w:p w:rsidR="00A02DE8" w:rsidRPr="00A02DE8" w:rsidRDefault="00A02DE8" w:rsidP="00A02DE8">
            <w:r w:rsidRPr="00A02DE8">
              <w:rPr>
                <w:b/>
              </w:rPr>
              <w:t>rating.</w:t>
            </w:r>
          </w:p>
        </w:tc>
        <w:tc>
          <w:tcPr>
            <w:tcW w:w="1595" w:type="dxa"/>
            <w:shd w:val="clear" w:color="auto" w:fill="BFBFBF" w:themeFill="background1" w:themeFillShade="BF"/>
          </w:tcPr>
          <w:p w:rsidR="00A02DE8" w:rsidRPr="00B71E9B" w:rsidRDefault="00A02DE8">
            <w:pPr>
              <w:rPr>
                <w:sz w:val="20"/>
                <w:szCs w:val="20"/>
              </w:rPr>
            </w:pPr>
          </w:p>
        </w:tc>
      </w:tr>
    </w:tbl>
    <w:p w:rsidR="00B71E9B" w:rsidRDefault="00B71E9B" w:rsidP="00A02DE8">
      <w:pPr>
        <w:ind w:left="-540"/>
        <w:jc w:val="both"/>
      </w:pPr>
    </w:p>
    <w:p w:rsidR="00B71E9B" w:rsidRDefault="00B71E9B">
      <w:pPr>
        <w:ind w:left="-540"/>
      </w:pPr>
    </w:p>
    <w:p w:rsidR="00B71E9B" w:rsidRDefault="00B71E9B">
      <w:pPr>
        <w:ind w:left="-540"/>
      </w:pPr>
    </w:p>
    <w:p w:rsidR="00B71E9B" w:rsidRDefault="00B71E9B">
      <w:pPr>
        <w:ind w:left="-540"/>
      </w:pPr>
    </w:p>
    <w:p w:rsidR="00B71E9B" w:rsidRDefault="00B71E9B">
      <w:pPr>
        <w:ind w:left="-540"/>
      </w:pPr>
    </w:p>
    <w:p w:rsidR="00B71E9B" w:rsidRDefault="00B71E9B">
      <w:pPr>
        <w:ind w:left="-540"/>
      </w:pPr>
    </w:p>
    <w:p w:rsidR="00D431C5" w:rsidRDefault="00F6662A">
      <w:r>
        <w:rPr>
          <w:b/>
        </w:rPr>
        <w:t>Overall Evaluation Summary:</w:t>
      </w:r>
    </w:p>
    <w:p w:rsidR="00D431C5" w:rsidRDefault="00F6662A">
      <w:r>
        <w:rPr>
          <w:i/>
        </w:rPr>
        <w:t>Include comments here</w:t>
      </w:r>
    </w:p>
    <w:p w:rsidR="00D431C5" w:rsidRDefault="00D431C5"/>
    <w:p w:rsidR="00D431C5" w:rsidRDefault="00D431C5"/>
    <w:p w:rsidR="00D431C5" w:rsidRDefault="00D431C5"/>
    <w:p w:rsidR="00D431C5" w:rsidRDefault="007605F4">
      <w:r>
        <w:rPr>
          <w:b/>
        </w:rPr>
        <w:t xml:space="preserve">☐  </w:t>
      </w:r>
      <w:r w:rsidR="00F6662A">
        <w:rPr>
          <w:b/>
        </w:rPr>
        <w:t>Exemplary Professional Performance</w:t>
      </w:r>
      <w:r w:rsidR="00F6662A">
        <w:t xml:space="preserve"> </w:t>
      </w:r>
    </w:p>
    <w:p w:rsidR="00D431C5" w:rsidRDefault="00D431C5"/>
    <w:p w:rsidR="00D431C5" w:rsidRDefault="007605F4">
      <w:r>
        <w:rPr>
          <w:b/>
        </w:rPr>
        <w:t xml:space="preserve">☐  </w:t>
      </w:r>
      <w:r w:rsidR="00F6662A">
        <w:rPr>
          <w:b/>
        </w:rPr>
        <w:t>Professional Performance</w:t>
      </w:r>
    </w:p>
    <w:p w:rsidR="007D18AC" w:rsidRDefault="007D18AC">
      <w:pPr>
        <w:rPr>
          <w:b/>
        </w:rPr>
      </w:pPr>
    </w:p>
    <w:p w:rsidR="00D431C5" w:rsidRDefault="007605F4" w:rsidP="007D18AC">
      <w:pPr>
        <w:rPr>
          <w:b/>
        </w:rPr>
      </w:pPr>
      <w:r>
        <w:rPr>
          <w:b/>
        </w:rPr>
        <w:t xml:space="preserve">☐  </w:t>
      </w:r>
      <w:r w:rsidR="00F6662A">
        <w:rPr>
          <w:b/>
        </w:rPr>
        <w:t>Performance Needs Improvement</w:t>
      </w:r>
    </w:p>
    <w:p w:rsidR="007D18AC" w:rsidRDefault="007D18AC" w:rsidP="007D18AC"/>
    <w:p w:rsidR="00D431C5" w:rsidRDefault="007605F4">
      <w:pPr>
        <w:rPr>
          <w:b/>
        </w:rPr>
      </w:pPr>
      <w:r>
        <w:rPr>
          <w:b/>
        </w:rPr>
        <w:t xml:space="preserve">☐  </w:t>
      </w:r>
      <w:r w:rsidR="00F6662A">
        <w:rPr>
          <w:b/>
        </w:rPr>
        <w:t>Unsatisfactory Performance</w:t>
      </w:r>
    </w:p>
    <w:p w:rsidR="00B40105" w:rsidRDefault="00B40105"/>
    <w:p w:rsidR="00D431C5" w:rsidRDefault="007605F4">
      <w:pPr>
        <w:ind w:left="450" w:hanging="450"/>
      </w:pPr>
      <w:r>
        <w:t xml:space="preserve">☐  </w:t>
      </w:r>
      <w:r w:rsidR="00F6662A">
        <w:rPr>
          <w:b/>
        </w:rPr>
        <w:t xml:space="preserve">Recommended for placement on a </w:t>
      </w:r>
      <w:r w:rsidR="00F6662A">
        <w:rPr>
          <w:b/>
          <w:i/>
        </w:rPr>
        <w:t>Performance Improvement Plan</w:t>
      </w:r>
      <w:r w:rsidR="00F6662A">
        <w:rPr>
          <w:b/>
        </w:rPr>
        <w:t xml:space="preserve">. (One or more </w:t>
      </w:r>
    </w:p>
    <w:p w:rsidR="00D431C5" w:rsidRDefault="00F6662A">
      <w:pPr>
        <w:ind w:left="450" w:hanging="450"/>
      </w:pPr>
      <w:r>
        <w:rPr>
          <w:b/>
        </w:rPr>
        <w:t xml:space="preserve">     standards are </w:t>
      </w:r>
      <w:r>
        <w:rPr>
          <w:b/>
          <w:i/>
        </w:rPr>
        <w:t>Unsatisfactory</w:t>
      </w:r>
      <w:r>
        <w:rPr>
          <w:b/>
        </w:rPr>
        <w:t xml:space="preserve">, or two or more standards are </w:t>
      </w:r>
      <w:r>
        <w:rPr>
          <w:b/>
          <w:i/>
        </w:rPr>
        <w:t xml:space="preserve">Performance Needs </w:t>
      </w:r>
    </w:p>
    <w:p w:rsidR="00D431C5" w:rsidRDefault="00F6662A">
      <w:pPr>
        <w:ind w:left="450" w:hanging="450"/>
        <w:rPr>
          <w:b/>
        </w:rPr>
      </w:pPr>
      <w:r>
        <w:rPr>
          <w:b/>
        </w:rPr>
        <w:t xml:space="preserve">     </w:t>
      </w:r>
      <w:r>
        <w:rPr>
          <w:b/>
          <w:i/>
        </w:rPr>
        <w:t>Improvement</w:t>
      </w:r>
      <w:r>
        <w:rPr>
          <w:b/>
        </w:rPr>
        <w:t>.)</w:t>
      </w:r>
    </w:p>
    <w:p w:rsidR="00B40105" w:rsidRDefault="00B40105">
      <w:pPr>
        <w:ind w:left="450" w:hanging="450"/>
      </w:pPr>
    </w:p>
    <w:p w:rsidR="00D431C5" w:rsidRDefault="00F6662A">
      <w:r>
        <w:rPr>
          <w:b/>
        </w:rPr>
        <w:t>Commendations:</w:t>
      </w:r>
    </w:p>
    <w:p w:rsidR="00D431C5" w:rsidRDefault="00D431C5"/>
    <w:p w:rsidR="00D431C5" w:rsidRDefault="00D431C5"/>
    <w:p w:rsidR="007D18AC" w:rsidRDefault="007D18AC"/>
    <w:p w:rsidR="00D431C5" w:rsidRDefault="00D431C5"/>
    <w:p w:rsidR="00D431C5" w:rsidRDefault="00F6662A">
      <w:r>
        <w:rPr>
          <w:b/>
        </w:rPr>
        <w:t>Areas Noted for Improvement:</w:t>
      </w:r>
    </w:p>
    <w:p w:rsidR="00D431C5" w:rsidRDefault="00D431C5"/>
    <w:p w:rsidR="00D431C5" w:rsidRDefault="00D431C5"/>
    <w:p w:rsidR="007D18AC" w:rsidRDefault="007D18AC"/>
    <w:p w:rsidR="00D431C5" w:rsidRDefault="00D431C5"/>
    <w:p w:rsidR="00D431C5" w:rsidRDefault="00F6662A">
      <w:r>
        <w:rPr>
          <w:b/>
        </w:rPr>
        <w:t>Improvement Goals:</w:t>
      </w:r>
    </w:p>
    <w:p w:rsidR="00D431C5" w:rsidRDefault="00D431C5"/>
    <w:p w:rsidR="00D431C5" w:rsidRDefault="00D431C5"/>
    <w:p w:rsidR="00D431C5" w:rsidRDefault="00D431C5"/>
    <w:p w:rsidR="007D18AC" w:rsidRDefault="007D18AC"/>
    <w:p w:rsidR="00D431C5" w:rsidRDefault="00D431C5"/>
    <w:p w:rsidR="00D431C5" w:rsidRDefault="00F6662A">
      <w:r>
        <w:t>__________________________________</w:t>
      </w:r>
      <w:r>
        <w:tab/>
      </w:r>
      <w:r>
        <w:tab/>
        <w:t>____________________________________</w:t>
      </w:r>
    </w:p>
    <w:p w:rsidR="00D431C5" w:rsidRDefault="00F6662A">
      <w:r>
        <w:t>Evaluator’s Name</w:t>
      </w:r>
      <w:r>
        <w:tab/>
      </w:r>
      <w:r>
        <w:tab/>
      </w:r>
      <w:r>
        <w:tab/>
      </w:r>
      <w:r>
        <w:tab/>
      </w:r>
      <w:r>
        <w:tab/>
        <w:t>Counselor’s Name</w:t>
      </w:r>
    </w:p>
    <w:p w:rsidR="00D431C5" w:rsidRDefault="00D431C5"/>
    <w:p w:rsidR="00D431C5" w:rsidRDefault="00D431C5"/>
    <w:p w:rsidR="00D431C5" w:rsidRDefault="00F6662A">
      <w:r>
        <w:t>___________________________________</w:t>
      </w:r>
      <w:r>
        <w:tab/>
      </w:r>
      <w:r>
        <w:tab/>
        <w:t>____________________________________</w:t>
      </w:r>
    </w:p>
    <w:p w:rsidR="00D431C5" w:rsidRDefault="00F6662A">
      <w:r>
        <w:t>Evaluator’s Signature</w:t>
      </w:r>
      <w:r>
        <w:tab/>
      </w:r>
      <w:r>
        <w:tab/>
      </w:r>
      <w:r>
        <w:tab/>
      </w:r>
      <w:r>
        <w:tab/>
      </w:r>
      <w:r>
        <w:tab/>
        <w:t xml:space="preserve">Counselor’s Signature </w:t>
      </w:r>
      <w:r>
        <w:rPr>
          <w:sz w:val="20"/>
          <w:szCs w:val="20"/>
        </w:rPr>
        <w:t xml:space="preserve">(Counselor’s signature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E61E01">
        <w:rPr>
          <w:sz w:val="20"/>
          <w:szCs w:val="20"/>
        </w:rPr>
        <w:t xml:space="preserve">              denotes </w:t>
      </w:r>
      <w:r>
        <w:rPr>
          <w:sz w:val="20"/>
          <w:szCs w:val="20"/>
        </w:rPr>
        <w:t xml:space="preserve">receipt of the summative evaluation, not </w:t>
      </w:r>
      <w:r w:rsidR="00E61E01">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E61E01">
        <w:rPr>
          <w:sz w:val="20"/>
          <w:szCs w:val="20"/>
        </w:rPr>
        <w:t xml:space="preserve">necessarily </w:t>
      </w:r>
      <w:r>
        <w:rPr>
          <w:sz w:val="20"/>
          <w:szCs w:val="20"/>
        </w:rPr>
        <w:t>agreement with the contents of the form.)</w:t>
      </w:r>
    </w:p>
    <w:p w:rsidR="00D431C5" w:rsidRDefault="00D431C5">
      <w:pPr>
        <w:ind w:right="-1440"/>
      </w:pPr>
    </w:p>
    <w:p w:rsidR="00D431C5" w:rsidRDefault="00F6662A">
      <w:r>
        <w:t>___________________________________</w:t>
      </w:r>
      <w:r>
        <w:tab/>
      </w:r>
      <w:r>
        <w:tab/>
        <w:t>____________________________________</w:t>
      </w:r>
    </w:p>
    <w:p w:rsidR="00D431C5" w:rsidRDefault="00F6662A">
      <w:r>
        <w:t>Date</w:t>
      </w:r>
      <w:r>
        <w:tab/>
      </w:r>
      <w:r>
        <w:tab/>
      </w:r>
      <w:r>
        <w:tab/>
      </w:r>
      <w:r>
        <w:tab/>
      </w:r>
      <w:r>
        <w:tab/>
      </w:r>
      <w:r>
        <w:tab/>
      </w:r>
      <w:r>
        <w:tab/>
        <w:t>Date</w:t>
      </w:r>
    </w:p>
    <w:p w:rsidR="00D431C5" w:rsidRDefault="00D431C5"/>
    <w:p w:rsidR="00D431C5" w:rsidRDefault="00D431C5"/>
    <w:p w:rsidR="00D431C5" w:rsidRDefault="00F6662A">
      <w:r>
        <w:t>___________________________________</w:t>
      </w:r>
    </w:p>
    <w:p w:rsidR="00D431C5" w:rsidRDefault="00F6662A">
      <w:r>
        <w:t>Site Administrator’s Name</w:t>
      </w:r>
    </w:p>
    <w:p w:rsidR="00D431C5" w:rsidRDefault="00D431C5"/>
    <w:p w:rsidR="00D431C5" w:rsidRDefault="00D431C5">
      <w:pPr>
        <w:ind w:right="-90"/>
      </w:pPr>
    </w:p>
    <w:p w:rsidR="00D431C5" w:rsidRDefault="00F6662A">
      <w:r>
        <w:t>___________________________________</w:t>
      </w:r>
      <w:r>
        <w:tab/>
      </w:r>
      <w:r>
        <w:tab/>
        <w:t>____________________________________</w:t>
      </w:r>
    </w:p>
    <w:p w:rsidR="00D431C5" w:rsidRDefault="00F6662A">
      <w:r>
        <w:t xml:space="preserve">Site Administrator’s Signature </w:t>
      </w:r>
      <w:r>
        <w:tab/>
      </w:r>
      <w:r>
        <w:tab/>
      </w:r>
      <w:r>
        <w:tab/>
        <w:t>Date</w:t>
      </w:r>
    </w:p>
    <w:p w:rsidR="00D431C5" w:rsidRDefault="00D431C5"/>
    <w:sectPr w:rsidR="00D431C5" w:rsidSect="007D18AC">
      <w:headerReference w:type="default" r:id="rId9"/>
      <w:footerReference w:type="default" r:id="rId10"/>
      <w:pgSz w:w="12240" w:h="15840"/>
      <w:pgMar w:top="1440" w:right="1440" w:bottom="540" w:left="117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697" w:rsidRDefault="00E87697">
      <w:r>
        <w:separator/>
      </w:r>
    </w:p>
  </w:endnote>
  <w:endnote w:type="continuationSeparator" w:id="0">
    <w:p w:rsidR="00E87697" w:rsidRDefault="00E87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1C5" w:rsidRDefault="00F6662A">
    <w:pPr>
      <w:tabs>
        <w:tab w:val="center" w:pos="4320"/>
        <w:tab w:val="right" w:pos="8640"/>
      </w:tabs>
      <w:jc w:val="center"/>
    </w:pPr>
    <w:r>
      <w:fldChar w:fldCharType="begin"/>
    </w:r>
    <w:r>
      <w:instrText>PAGE</w:instrText>
    </w:r>
    <w:r>
      <w:fldChar w:fldCharType="separate"/>
    </w:r>
    <w:r w:rsidR="00837099">
      <w:rPr>
        <w:noProof/>
      </w:rPr>
      <w:t>8</w:t>
    </w:r>
    <w:r>
      <w:fldChar w:fldCharType="end"/>
    </w:r>
  </w:p>
  <w:p w:rsidR="00D431C5" w:rsidRDefault="00D431C5">
    <w:pPr>
      <w:tabs>
        <w:tab w:val="center" w:pos="4320"/>
        <w:tab w:val="right" w:pos="8640"/>
      </w:tabs>
      <w:spacing w:after="72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697" w:rsidRDefault="00E87697">
      <w:r>
        <w:separator/>
      </w:r>
    </w:p>
  </w:footnote>
  <w:footnote w:type="continuationSeparator" w:id="0">
    <w:p w:rsidR="00E87697" w:rsidRDefault="00E876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3A6" w:rsidRDefault="008E33A6" w:rsidP="008E33A6">
    <w:pPr>
      <w:pStyle w:val="NoSpacing"/>
      <w:jc w:val="right"/>
    </w:pPr>
  </w:p>
  <w:p w:rsidR="00D431C5" w:rsidRDefault="00F6662A" w:rsidP="008E33A6">
    <w:pPr>
      <w:pStyle w:val="NoSpacing"/>
    </w:pPr>
    <w:r>
      <w:t>SAMPLE:  School Counselor Summative Performance Report</w:t>
    </w:r>
    <w:r w:rsidR="00165CE9">
      <w:tab/>
    </w:r>
  </w:p>
  <w:p w:rsidR="00D431C5" w:rsidRDefault="00F6662A">
    <w:pPr>
      <w:tabs>
        <w:tab w:val="right" w:pos="9810"/>
      </w:tabs>
    </w:pPr>
    <w:r>
      <w:rPr>
        <w:rFonts w:ascii="Arial" w:eastAsia="Arial" w:hAnsi="Arial" w:cs="Arial"/>
        <w:sz w:val="12"/>
        <w:szCs w:val="12"/>
      </w:rPr>
      <w:t>Created in collaboration with Henrico County Public Schools, York County Public Schools</w:t>
    </w:r>
    <w:r w:rsidR="00427AB2">
      <w:rPr>
        <w:rFonts w:ascii="Arial" w:eastAsia="Arial" w:hAnsi="Arial" w:cs="Arial"/>
        <w:sz w:val="12"/>
        <w:szCs w:val="12"/>
      </w:rPr>
      <w:t>,</w:t>
    </w:r>
    <w:r>
      <w:rPr>
        <w:rFonts w:ascii="Arial" w:eastAsia="Arial" w:hAnsi="Arial" w:cs="Arial"/>
        <w:sz w:val="12"/>
        <w:szCs w:val="12"/>
      </w:rPr>
      <w:t xml:space="preserve"> and the Virginia School Counselor Association</w:t>
    </w:r>
    <w:r>
      <w:tab/>
      <w:t xml:space="preserve">Page </w:t>
    </w:r>
    <w:r>
      <w:fldChar w:fldCharType="begin"/>
    </w:r>
    <w:r>
      <w:instrText>PAGE</w:instrText>
    </w:r>
    <w:r>
      <w:fldChar w:fldCharType="separate"/>
    </w:r>
    <w:r w:rsidR="00837099">
      <w:rPr>
        <w:noProof/>
      </w:rPr>
      <w:t>8</w:t>
    </w:r>
    <w:r>
      <w:fldChar w:fldCharType="end"/>
    </w:r>
    <w:r>
      <w:t xml:space="preserve"> of </w:t>
    </w:r>
    <w:r>
      <w:fldChar w:fldCharType="begin"/>
    </w:r>
    <w:r>
      <w:instrText>NUMPAGES</w:instrText>
    </w:r>
    <w:r>
      <w:fldChar w:fldCharType="separate"/>
    </w:r>
    <w:r w:rsidR="00837099">
      <w:rPr>
        <w:noProof/>
      </w:rPr>
      <w:t>8</w:t>
    </w:r>
    <w:r>
      <w:fldChar w:fldCharType="end"/>
    </w:r>
  </w:p>
  <w:p w:rsidR="00D431C5" w:rsidRDefault="00D431C5">
    <w:pPr>
      <w:tabs>
        <w:tab w:val="center" w:pos="4320"/>
        <w:tab w:val="right" w:pos="86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
  <w:rsids>
    <w:rsidRoot w:val="00D431C5"/>
    <w:rsid w:val="00104177"/>
    <w:rsid w:val="00111739"/>
    <w:rsid w:val="00165CE9"/>
    <w:rsid w:val="001815A8"/>
    <w:rsid w:val="001C5711"/>
    <w:rsid w:val="001C7677"/>
    <w:rsid w:val="002173A0"/>
    <w:rsid w:val="00230A7D"/>
    <w:rsid w:val="00251DDE"/>
    <w:rsid w:val="002630EA"/>
    <w:rsid w:val="002A75FA"/>
    <w:rsid w:val="00313F59"/>
    <w:rsid w:val="00380D6F"/>
    <w:rsid w:val="003C61F1"/>
    <w:rsid w:val="004202EA"/>
    <w:rsid w:val="00427AB2"/>
    <w:rsid w:val="00435A7F"/>
    <w:rsid w:val="004E0018"/>
    <w:rsid w:val="00550459"/>
    <w:rsid w:val="005633A6"/>
    <w:rsid w:val="00594378"/>
    <w:rsid w:val="005B0137"/>
    <w:rsid w:val="0064640E"/>
    <w:rsid w:val="006C3C65"/>
    <w:rsid w:val="00747731"/>
    <w:rsid w:val="007605F4"/>
    <w:rsid w:val="007D18AC"/>
    <w:rsid w:val="00837099"/>
    <w:rsid w:val="0085455B"/>
    <w:rsid w:val="008C7C84"/>
    <w:rsid w:val="008E33A6"/>
    <w:rsid w:val="009B09A5"/>
    <w:rsid w:val="009E1082"/>
    <w:rsid w:val="009E487C"/>
    <w:rsid w:val="00A02DE8"/>
    <w:rsid w:val="00A71F5C"/>
    <w:rsid w:val="00B0610B"/>
    <w:rsid w:val="00B153E5"/>
    <w:rsid w:val="00B40105"/>
    <w:rsid w:val="00B61708"/>
    <w:rsid w:val="00B71E9B"/>
    <w:rsid w:val="00C311A9"/>
    <w:rsid w:val="00D431C5"/>
    <w:rsid w:val="00D65AF1"/>
    <w:rsid w:val="00DF319F"/>
    <w:rsid w:val="00DF6FA2"/>
    <w:rsid w:val="00E00CC7"/>
    <w:rsid w:val="00E61E01"/>
    <w:rsid w:val="00E6212F"/>
    <w:rsid w:val="00E87697"/>
    <w:rsid w:val="00E94B2B"/>
    <w:rsid w:val="00EB5B21"/>
    <w:rsid w:val="00F66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71E9B"/>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E6212F"/>
    <w:rPr>
      <w:rFonts w:ascii="Tahoma" w:hAnsi="Tahoma" w:cs="Tahoma"/>
      <w:sz w:val="16"/>
      <w:szCs w:val="16"/>
    </w:rPr>
  </w:style>
  <w:style w:type="character" w:customStyle="1" w:styleId="BalloonTextChar">
    <w:name w:val="Balloon Text Char"/>
    <w:basedOn w:val="DefaultParagraphFont"/>
    <w:link w:val="BalloonText"/>
    <w:uiPriority w:val="99"/>
    <w:semiHidden/>
    <w:rsid w:val="00E6212F"/>
    <w:rPr>
      <w:rFonts w:ascii="Tahoma" w:hAnsi="Tahoma" w:cs="Tahoma"/>
      <w:sz w:val="16"/>
      <w:szCs w:val="16"/>
    </w:rPr>
  </w:style>
  <w:style w:type="paragraph" w:styleId="Header">
    <w:name w:val="header"/>
    <w:basedOn w:val="Normal"/>
    <w:link w:val="HeaderChar"/>
    <w:uiPriority w:val="99"/>
    <w:unhideWhenUsed/>
    <w:rsid w:val="00165CE9"/>
    <w:pPr>
      <w:tabs>
        <w:tab w:val="center" w:pos="4680"/>
        <w:tab w:val="right" w:pos="9360"/>
      </w:tabs>
    </w:pPr>
  </w:style>
  <w:style w:type="character" w:customStyle="1" w:styleId="HeaderChar">
    <w:name w:val="Header Char"/>
    <w:basedOn w:val="DefaultParagraphFont"/>
    <w:link w:val="Header"/>
    <w:uiPriority w:val="99"/>
    <w:rsid w:val="00165CE9"/>
  </w:style>
  <w:style w:type="paragraph" w:styleId="Footer">
    <w:name w:val="footer"/>
    <w:basedOn w:val="Normal"/>
    <w:link w:val="FooterChar"/>
    <w:uiPriority w:val="99"/>
    <w:unhideWhenUsed/>
    <w:rsid w:val="00165CE9"/>
    <w:pPr>
      <w:tabs>
        <w:tab w:val="center" w:pos="4680"/>
        <w:tab w:val="right" w:pos="9360"/>
      </w:tabs>
    </w:pPr>
  </w:style>
  <w:style w:type="character" w:customStyle="1" w:styleId="FooterChar">
    <w:name w:val="Footer Char"/>
    <w:basedOn w:val="DefaultParagraphFont"/>
    <w:link w:val="Footer"/>
    <w:uiPriority w:val="99"/>
    <w:rsid w:val="00165CE9"/>
  </w:style>
  <w:style w:type="table" w:styleId="TableGrid">
    <w:name w:val="Table Grid"/>
    <w:basedOn w:val="TableNormal"/>
    <w:uiPriority w:val="59"/>
    <w:rsid w:val="00B71E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E33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71E9B"/>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E6212F"/>
    <w:rPr>
      <w:rFonts w:ascii="Tahoma" w:hAnsi="Tahoma" w:cs="Tahoma"/>
      <w:sz w:val="16"/>
      <w:szCs w:val="16"/>
    </w:rPr>
  </w:style>
  <w:style w:type="character" w:customStyle="1" w:styleId="BalloonTextChar">
    <w:name w:val="Balloon Text Char"/>
    <w:basedOn w:val="DefaultParagraphFont"/>
    <w:link w:val="BalloonText"/>
    <w:uiPriority w:val="99"/>
    <w:semiHidden/>
    <w:rsid w:val="00E6212F"/>
    <w:rPr>
      <w:rFonts w:ascii="Tahoma" w:hAnsi="Tahoma" w:cs="Tahoma"/>
      <w:sz w:val="16"/>
      <w:szCs w:val="16"/>
    </w:rPr>
  </w:style>
  <w:style w:type="paragraph" w:styleId="Header">
    <w:name w:val="header"/>
    <w:basedOn w:val="Normal"/>
    <w:link w:val="HeaderChar"/>
    <w:uiPriority w:val="99"/>
    <w:unhideWhenUsed/>
    <w:rsid w:val="00165CE9"/>
    <w:pPr>
      <w:tabs>
        <w:tab w:val="center" w:pos="4680"/>
        <w:tab w:val="right" w:pos="9360"/>
      </w:tabs>
    </w:pPr>
  </w:style>
  <w:style w:type="character" w:customStyle="1" w:styleId="HeaderChar">
    <w:name w:val="Header Char"/>
    <w:basedOn w:val="DefaultParagraphFont"/>
    <w:link w:val="Header"/>
    <w:uiPriority w:val="99"/>
    <w:rsid w:val="00165CE9"/>
  </w:style>
  <w:style w:type="paragraph" w:styleId="Footer">
    <w:name w:val="footer"/>
    <w:basedOn w:val="Normal"/>
    <w:link w:val="FooterChar"/>
    <w:uiPriority w:val="99"/>
    <w:unhideWhenUsed/>
    <w:rsid w:val="00165CE9"/>
    <w:pPr>
      <w:tabs>
        <w:tab w:val="center" w:pos="4680"/>
        <w:tab w:val="right" w:pos="9360"/>
      </w:tabs>
    </w:pPr>
  </w:style>
  <w:style w:type="character" w:customStyle="1" w:styleId="FooterChar">
    <w:name w:val="Footer Char"/>
    <w:basedOn w:val="DefaultParagraphFont"/>
    <w:link w:val="Footer"/>
    <w:uiPriority w:val="99"/>
    <w:rsid w:val="00165CE9"/>
  </w:style>
  <w:style w:type="table" w:styleId="TableGrid">
    <w:name w:val="Table Grid"/>
    <w:basedOn w:val="TableNormal"/>
    <w:uiPriority w:val="59"/>
    <w:rsid w:val="00B71E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E3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B99CB-C20D-4FA3-9BEB-6CA0D4E86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2069</Words>
  <Characters>11799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Wharff, Joseph (DOE)</dc:creator>
  <cp:lastModifiedBy>Wharff, Joseph (DOE)</cp:lastModifiedBy>
  <cp:revision>5</cp:revision>
  <cp:lastPrinted>2016-09-27T15:09:00Z</cp:lastPrinted>
  <dcterms:created xsi:type="dcterms:W3CDTF">2016-09-27T14:59:00Z</dcterms:created>
  <dcterms:modified xsi:type="dcterms:W3CDTF">2016-09-28T13:14:00Z</dcterms:modified>
</cp:coreProperties>
</file>